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52" w:rsidRDefault="00442752" w:rsidP="0044275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6B4F92">
        <w:rPr>
          <w:rFonts w:ascii="Times New Roman" w:hAnsi="Times New Roman"/>
          <w:b/>
          <w:sz w:val="28"/>
          <w:szCs w:val="28"/>
        </w:rPr>
        <w:t>МОКРУШИНСКОГО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42752" w:rsidRDefault="00442752" w:rsidP="0044275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442752" w:rsidRDefault="00442752" w:rsidP="00442752">
      <w:pPr>
        <w:pStyle w:val="a8"/>
        <w:rPr>
          <w:rFonts w:ascii="Times New Roman" w:hAnsi="Times New Roman"/>
          <w:b/>
          <w:sz w:val="28"/>
          <w:szCs w:val="28"/>
        </w:rPr>
      </w:pPr>
    </w:p>
    <w:p w:rsidR="00442752" w:rsidRDefault="00442752" w:rsidP="0044275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42752" w:rsidRDefault="00442752" w:rsidP="0044275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42752" w:rsidRDefault="00442752" w:rsidP="00442752">
      <w:pPr>
        <w:pStyle w:val="a8"/>
      </w:pPr>
    </w:p>
    <w:p w:rsidR="00442752" w:rsidRDefault="00BC0890" w:rsidP="0044275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01.04.</w:t>
      </w:r>
      <w:r w:rsidR="00606F36">
        <w:rPr>
          <w:rFonts w:ascii="Times New Roman" w:hAnsi="Times New Roman"/>
          <w:sz w:val="28"/>
          <w:szCs w:val="28"/>
        </w:rPr>
        <w:t xml:space="preserve"> 202</w:t>
      </w:r>
      <w:r w:rsidR="006B4F92">
        <w:rPr>
          <w:rFonts w:ascii="Times New Roman" w:hAnsi="Times New Roman"/>
          <w:sz w:val="28"/>
          <w:szCs w:val="28"/>
        </w:rPr>
        <w:t>5</w:t>
      </w:r>
      <w:r w:rsidR="00442752">
        <w:rPr>
          <w:rFonts w:ascii="Times New Roman" w:hAnsi="Times New Roman"/>
          <w:sz w:val="28"/>
          <w:szCs w:val="28"/>
        </w:rPr>
        <w:t xml:space="preserve">г.                    </w:t>
      </w:r>
      <w:r w:rsidR="00115F93">
        <w:rPr>
          <w:rFonts w:ascii="Times New Roman" w:hAnsi="Times New Roman"/>
          <w:sz w:val="28"/>
          <w:szCs w:val="28"/>
        </w:rPr>
        <w:t xml:space="preserve">          </w:t>
      </w:r>
      <w:r w:rsidR="00442752">
        <w:rPr>
          <w:rFonts w:ascii="Times New Roman" w:hAnsi="Times New Roman"/>
          <w:sz w:val="28"/>
          <w:szCs w:val="28"/>
        </w:rPr>
        <w:t xml:space="preserve"> с. </w:t>
      </w:r>
      <w:r w:rsidR="006B4F92">
        <w:rPr>
          <w:rFonts w:ascii="Times New Roman" w:hAnsi="Times New Roman"/>
          <w:sz w:val="28"/>
          <w:szCs w:val="28"/>
        </w:rPr>
        <w:t>Мокруша</w:t>
      </w:r>
      <w:r w:rsidR="00442752">
        <w:rPr>
          <w:rFonts w:ascii="Times New Roman" w:hAnsi="Times New Roman"/>
          <w:sz w:val="28"/>
          <w:szCs w:val="28"/>
        </w:rPr>
        <w:t xml:space="preserve">                                             №</w:t>
      </w:r>
      <w:bookmarkStart w:id="0" w:name="_GoBack"/>
      <w:bookmarkEnd w:id="0"/>
      <w:r w:rsidR="006B4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="006B4F92">
        <w:rPr>
          <w:rFonts w:ascii="Times New Roman" w:hAnsi="Times New Roman"/>
          <w:sz w:val="28"/>
          <w:szCs w:val="28"/>
        </w:rPr>
        <w:t>-</w:t>
      </w:r>
      <w:r w:rsidR="00442752">
        <w:rPr>
          <w:rFonts w:ascii="Times New Roman" w:hAnsi="Times New Roman"/>
          <w:sz w:val="28"/>
          <w:szCs w:val="28"/>
        </w:rPr>
        <w:t>п</w:t>
      </w:r>
    </w:p>
    <w:p w:rsidR="00442752" w:rsidRDefault="00442752" w:rsidP="007B2A93">
      <w:pPr>
        <w:tabs>
          <w:tab w:val="left" w:pos="5103"/>
        </w:tabs>
        <w:spacing w:after="0" w:line="240" w:lineRule="auto"/>
        <w:ind w:right="4392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</w:p>
    <w:p w:rsidR="001A4BED" w:rsidRPr="00606F36" w:rsidRDefault="00E84CD4" w:rsidP="00606F36">
      <w:pPr>
        <w:tabs>
          <w:tab w:val="left" w:pos="4395"/>
          <w:tab w:val="left" w:pos="4820"/>
        </w:tabs>
        <w:spacing w:after="0" w:line="240" w:lineRule="auto"/>
        <w:ind w:right="2551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606F36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Об </w:t>
      </w:r>
      <w:r w:rsidR="00442752" w:rsidRPr="00606F36">
        <w:rPr>
          <w:rFonts w:ascii="Times New Roman" w:hAnsi="Times New Roman" w:cs="Times New Roman"/>
          <w:iCs/>
          <w:spacing w:val="-5"/>
          <w:sz w:val="28"/>
          <w:szCs w:val="28"/>
        </w:rPr>
        <w:t>утверждении Порядка проведения</w:t>
      </w:r>
    </w:p>
    <w:p w:rsidR="001A4BED" w:rsidRPr="00606F36" w:rsidRDefault="00442752" w:rsidP="00606F36">
      <w:pPr>
        <w:tabs>
          <w:tab w:val="left" w:pos="4395"/>
          <w:tab w:val="left" w:pos="4820"/>
        </w:tabs>
        <w:spacing w:after="0" w:line="240" w:lineRule="auto"/>
        <w:ind w:right="2551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606F36">
        <w:rPr>
          <w:rFonts w:ascii="Times New Roman" w:hAnsi="Times New Roman" w:cs="Times New Roman"/>
          <w:iCs/>
          <w:spacing w:val="-5"/>
          <w:sz w:val="28"/>
          <w:szCs w:val="28"/>
        </w:rPr>
        <w:t>инвентаризации действующих и</w:t>
      </w:r>
      <w:r w:rsidR="001A4BED" w:rsidRPr="00606F36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="007B2A93" w:rsidRPr="00606F36">
        <w:rPr>
          <w:rFonts w:ascii="Times New Roman" w:hAnsi="Times New Roman" w:cs="Times New Roman"/>
          <w:iCs/>
          <w:spacing w:val="-5"/>
          <w:sz w:val="28"/>
          <w:szCs w:val="28"/>
        </w:rPr>
        <w:t>неблаго-</w:t>
      </w:r>
    </w:p>
    <w:p w:rsidR="001A4BED" w:rsidRPr="00606F36" w:rsidRDefault="001A4BED" w:rsidP="00606F36">
      <w:pPr>
        <w:tabs>
          <w:tab w:val="left" w:pos="4395"/>
          <w:tab w:val="left" w:pos="4820"/>
        </w:tabs>
        <w:spacing w:after="0" w:line="240" w:lineRule="auto"/>
        <w:ind w:right="2551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606F36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устроенных (брошенных) мест </w:t>
      </w:r>
      <w:r w:rsidR="007B2A93" w:rsidRPr="00606F36">
        <w:rPr>
          <w:rFonts w:ascii="Times New Roman" w:hAnsi="Times New Roman" w:cs="Times New Roman"/>
          <w:iCs/>
          <w:spacing w:val="-5"/>
          <w:sz w:val="28"/>
          <w:szCs w:val="28"/>
        </w:rPr>
        <w:t>погребения</w:t>
      </w:r>
    </w:p>
    <w:p w:rsidR="001A4BED" w:rsidRPr="00606F36" w:rsidRDefault="001A4BED" w:rsidP="00606F36">
      <w:pPr>
        <w:tabs>
          <w:tab w:val="left" w:pos="4395"/>
          <w:tab w:val="left" w:pos="4820"/>
        </w:tabs>
        <w:spacing w:after="0" w:line="240" w:lineRule="auto"/>
        <w:ind w:right="2551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606F36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(кладбищ) и мест </w:t>
      </w:r>
      <w:r w:rsidR="00442752" w:rsidRPr="00606F36">
        <w:rPr>
          <w:rFonts w:ascii="Times New Roman" w:hAnsi="Times New Roman" w:cs="Times New Roman"/>
          <w:iCs/>
          <w:spacing w:val="-5"/>
          <w:sz w:val="28"/>
          <w:szCs w:val="28"/>
        </w:rPr>
        <w:t>захоронения (могил) на</w:t>
      </w:r>
    </w:p>
    <w:p w:rsidR="00E84CD4" w:rsidRPr="00606F36" w:rsidRDefault="00E84CD4" w:rsidP="00606F36">
      <w:pPr>
        <w:tabs>
          <w:tab w:val="left" w:pos="4395"/>
          <w:tab w:val="left" w:pos="4820"/>
        </w:tabs>
        <w:spacing w:after="0" w:line="240" w:lineRule="auto"/>
        <w:ind w:right="2551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606F36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территории </w:t>
      </w:r>
      <w:r w:rsidR="006B4F92">
        <w:rPr>
          <w:rFonts w:ascii="Times New Roman" w:hAnsi="Times New Roman" w:cs="Times New Roman"/>
          <w:iCs/>
          <w:spacing w:val="-5"/>
          <w:sz w:val="28"/>
          <w:szCs w:val="28"/>
        </w:rPr>
        <w:t>Мокрушинского</w:t>
      </w:r>
      <w:r w:rsidR="00037DC4" w:rsidRPr="00606F36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="00442752" w:rsidRPr="00606F36">
        <w:rPr>
          <w:rFonts w:ascii="Times New Roman" w:hAnsi="Times New Roman" w:cs="Times New Roman"/>
          <w:iCs/>
          <w:spacing w:val="-5"/>
          <w:sz w:val="28"/>
          <w:szCs w:val="28"/>
        </w:rPr>
        <w:t>сельсовета</w:t>
      </w:r>
    </w:p>
    <w:p w:rsidR="00E84CD4" w:rsidRDefault="00E84CD4" w:rsidP="00E84CD4">
      <w:pPr>
        <w:pStyle w:val="western"/>
        <w:spacing w:before="0" w:beforeAutospacing="0" w:after="0" w:line="240" w:lineRule="auto"/>
        <w:ind w:firstLine="567"/>
        <w:rPr>
          <w:sz w:val="28"/>
          <w:szCs w:val="28"/>
        </w:rPr>
      </w:pPr>
    </w:p>
    <w:p w:rsidR="00442752" w:rsidRDefault="00E84CD4" w:rsidP="00606F36">
      <w:pPr>
        <w:pStyle w:val="western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</w:t>
      </w:r>
      <w:r w:rsidR="00442752">
        <w:rPr>
          <w:sz w:val="28"/>
          <w:szCs w:val="28"/>
        </w:rPr>
        <w:t xml:space="preserve">руководствуясь </w:t>
      </w:r>
      <w:r w:rsidR="00442752" w:rsidRPr="00413F0D">
        <w:rPr>
          <w:sz w:val="28"/>
          <w:szCs w:val="28"/>
        </w:rPr>
        <w:t>Устав</w:t>
      </w:r>
      <w:r w:rsidR="00442752">
        <w:rPr>
          <w:sz w:val="28"/>
          <w:szCs w:val="28"/>
        </w:rPr>
        <w:t>ом</w:t>
      </w:r>
      <w:r w:rsidR="00442752" w:rsidRPr="00413F0D">
        <w:rPr>
          <w:sz w:val="28"/>
          <w:szCs w:val="28"/>
        </w:rPr>
        <w:t xml:space="preserve"> </w:t>
      </w:r>
      <w:r w:rsidR="006B4F92">
        <w:rPr>
          <w:sz w:val="28"/>
          <w:szCs w:val="28"/>
        </w:rPr>
        <w:t>Мокрушинского</w:t>
      </w:r>
      <w:r w:rsidR="00442752">
        <w:rPr>
          <w:sz w:val="28"/>
          <w:szCs w:val="28"/>
        </w:rPr>
        <w:t xml:space="preserve"> сельсовета Канского района</w:t>
      </w:r>
      <w:r>
        <w:rPr>
          <w:sz w:val="28"/>
          <w:szCs w:val="28"/>
        </w:rPr>
        <w:t xml:space="preserve">, </w:t>
      </w:r>
    </w:p>
    <w:p w:rsidR="00606F36" w:rsidRDefault="00606F36" w:rsidP="00606F36">
      <w:pPr>
        <w:pStyle w:val="western"/>
        <w:spacing w:before="0" w:beforeAutospacing="0" w:after="0" w:line="276" w:lineRule="auto"/>
        <w:ind w:firstLine="567"/>
        <w:jc w:val="both"/>
        <w:rPr>
          <w:b/>
          <w:sz w:val="28"/>
          <w:szCs w:val="28"/>
        </w:rPr>
      </w:pPr>
    </w:p>
    <w:p w:rsidR="00E84CD4" w:rsidRDefault="00E84CD4" w:rsidP="00606F36">
      <w:pPr>
        <w:pStyle w:val="western"/>
        <w:spacing w:before="0" w:beforeAutospacing="0" w:after="0" w:line="276" w:lineRule="auto"/>
        <w:ind w:firstLine="567"/>
        <w:jc w:val="both"/>
        <w:rPr>
          <w:b/>
          <w:sz w:val="28"/>
          <w:szCs w:val="28"/>
        </w:rPr>
      </w:pPr>
      <w:r w:rsidRPr="00442752">
        <w:rPr>
          <w:b/>
          <w:sz w:val="28"/>
          <w:szCs w:val="28"/>
        </w:rPr>
        <w:t>ПОСТАНОВЛЯЮ:</w:t>
      </w:r>
    </w:p>
    <w:p w:rsidR="00606F36" w:rsidRPr="00442752" w:rsidRDefault="00606F36" w:rsidP="00606F36">
      <w:pPr>
        <w:pStyle w:val="western"/>
        <w:spacing w:before="0" w:beforeAutospacing="0" w:after="0" w:line="276" w:lineRule="auto"/>
        <w:ind w:firstLine="567"/>
        <w:jc w:val="both"/>
        <w:rPr>
          <w:b/>
          <w:sz w:val="28"/>
          <w:szCs w:val="28"/>
        </w:rPr>
      </w:pPr>
    </w:p>
    <w:p w:rsidR="000F3C3D" w:rsidRDefault="00E84CD4" w:rsidP="00606F36">
      <w:pPr>
        <w:pStyle w:val="western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B47E6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664B0">
        <w:rPr>
          <w:sz w:val="28"/>
          <w:szCs w:val="28"/>
        </w:rPr>
        <w:t>орядок проведения инвентаризации действующих и неблагоустроенных (брошенных) мест погребения (кладбищ) и мест захоронения (</w:t>
      </w:r>
      <w:r w:rsidR="00442752">
        <w:rPr>
          <w:sz w:val="28"/>
          <w:szCs w:val="28"/>
        </w:rPr>
        <w:t>могил) на</w:t>
      </w:r>
      <w:r>
        <w:rPr>
          <w:sz w:val="28"/>
          <w:szCs w:val="28"/>
        </w:rPr>
        <w:t xml:space="preserve"> территории</w:t>
      </w:r>
      <w:r w:rsidR="00442752">
        <w:rPr>
          <w:sz w:val="28"/>
          <w:szCs w:val="28"/>
        </w:rPr>
        <w:t xml:space="preserve"> </w:t>
      </w:r>
      <w:r w:rsidR="006B4F92">
        <w:rPr>
          <w:sz w:val="28"/>
          <w:szCs w:val="28"/>
        </w:rPr>
        <w:t>Мокрушинского</w:t>
      </w:r>
      <w:r w:rsidR="0044275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согласно приложению.</w:t>
      </w:r>
    </w:p>
    <w:p w:rsidR="00442752" w:rsidRPr="005F7666" w:rsidRDefault="00442752" w:rsidP="00606F36">
      <w:pPr>
        <w:pStyle w:val="a8"/>
        <w:numPr>
          <w:ilvl w:val="0"/>
          <w:numId w:val="2"/>
        </w:numPr>
        <w:tabs>
          <w:tab w:val="left" w:pos="851"/>
          <w:tab w:val="left" w:pos="170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6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76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766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ведущего специалиста администрации </w:t>
      </w:r>
      <w:r w:rsidR="006B4F92">
        <w:rPr>
          <w:rFonts w:ascii="Times New Roman" w:hAnsi="Times New Roman"/>
          <w:sz w:val="28"/>
          <w:szCs w:val="28"/>
        </w:rPr>
        <w:t>Мокрушинского</w:t>
      </w:r>
      <w:r w:rsidRPr="005F7666">
        <w:rPr>
          <w:rFonts w:ascii="Times New Roman" w:hAnsi="Times New Roman"/>
          <w:sz w:val="28"/>
          <w:szCs w:val="28"/>
        </w:rPr>
        <w:t xml:space="preserve"> сельсовета.</w:t>
      </w:r>
    </w:p>
    <w:p w:rsidR="00442752" w:rsidRPr="005F7666" w:rsidRDefault="00442752" w:rsidP="00606F36">
      <w:pPr>
        <w:pStyle w:val="a8"/>
        <w:numPr>
          <w:ilvl w:val="0"/>
          <w:numId w:val="2"/>
        </w:numPr>
        <w:tabs>
          <w:tab w:val="left" w:pos="851"/>
          <w:tab w:val="left" w:pos="170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666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газете «Ведомости</w:t>
      </w:r>
      <w:r w:rsidR="006B4F92">
        <w:rPr>
          <w:rFonts w:ascii="Times New Roman" w:hAnsi="Times New Roman"/>
          <w:sz w:val="28"/>
          <w:szCs w:val="28"/>
        </w:rPr>
        <w:t xml:space="preserve"> органов местного самоуправления Мокрушинского</w:t>
      </w:r>
      <w:r w:rsidRPr="005F7666">
        <w:rPr>
          <w:rFonts w:ascii="Times New Roman" w:hAnsi="Times New Roman"/>
          <w:sz w:val="28"/>
          <w:szCs w:val="28"/>
        </w:rPr>
        <w:t xml:space="preserve"> сельсовет</w:t>
      </w:r>
      <w:r w:rsidR="006B4F92">
        <w:rPr>
          <w:rFonts w:ascii="Times New Roman" w:hAnsi="Times New Roman"/>
          <w:sz w:val="28"/>
          <w:szCs w:val="28"/>
        </w:rPr>
        <w:t>а</w:t>
      </w:r>
      <w:r w:rsidRPr="005F7666">
        <w:rPr>
          <w:rFonts w:ascii="Times New Roman" w:hAnsi="Times New Roman"/>
          <w:sz w:val="28"/>
          <w:szCs w:val="28"/>
        </w:rPr>
        <w:t>».</w:t>
      </w:r>
    </w:p>
    <w:p w:rsidR="00442752" w:rsidRPr="005F7666" w:rsidRDefault="00442752" w:rsidP="00606F36">
      <w:pPr>
        <w:pStyle w:val="ConsPlusNormal"/>
        <w:spacing w:line="276" w:lineRule="auto"/>
        <w:ind w:left="1637" w:right="-5"/>
        <w:jc w:val="both"/>
        <w:rPr>
          <w:sz w:val="28"/>
          <w:szCs w:val="28"/>
        </w:rPr>
      </w:pPr>
    </w:p>
    <w:p w:rsidR="00442752" w:rsidRDefault="00442752" w:rsidP="00442752">
      <w:pPr>
        <w:pStyle w:val="ConsPlusNormal"/>
        <w:spacing w:line="223" w:lineRule="auto"/>
        <w:ind w:left="1637" w:right="-5"/>
        <w:jc w:val="both"/>
        <w:rPr>
          <w:sz w:val="28"/>
          <w:szCs w:val="28"/>
        </w:rPr>
      </w:pPr>
    </w:p>
    <w:p w:rsidR="00442752" w:rsidRDefault="00442752" w:rsidP="00442752">
      <w:pPr>
        <w:pStyle w:val="ConsPlusNormal"/>
        <w:spacing w:line="223" w:lineRule="auto"/>
        <w:ind w:left="1637" w:right="-5"/>
        <w:jc w:val="both"/>
        <w:rPr>
          <w:sz w:val="28"/>
          <w:szCs w:val="28"/>
        </w:rPr>
      </w:pPr>
    </w:p>
    <w:p w:rsidR="00442752" w:rsidRPr="00442752" w:rsidRDefault="00442752" w:rsidP="00442752">
      <w:pPr>
        <w:tabs>
          <w:tab w:val="left" w:pos="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2752">
        <w:rPr>
          <w:rFonts w:ascii="Times New Roman" w:hAnsi="Times New Roman" w:cs="Times New Roman"/>
          <w:sz w:val="28"/>
          <w:szCs w:val="28"/>
        </w:rPr>
        <w:t>Г</w:t>
      </w:r>
      <w:r w:rsidR="006B4F92">
        <w:rPr>
          <w:rFonts w:ascii="Times New Roman" w:hAnsi="Times New Roman" w:cs="Times New Roman"/>
          <w:sz w:val="28"/>
          <w:szCs w:val="28"/>
        </w:rPr>
        <w:t xml:space="preserve">лава Мокрушинского                      </w:t>
      </w:r>
      <w:r w:rsidRPr="0044275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B4F92">
        <w:rPr>
          <w:rFonts w:ascii="Times New Roman" w:hAnsi="Times New Roman" w:cs="Times New Roman"/>
          <w:sz w:val="28"/>
          <w:szCs w:val="28"/>
        </w:rPr>
        <w:t>М.В. Веденеев</w:t>
      </w:r>
      <w:r w:rsidRPr="00442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77" w:rsidRDefault="00103D77" w:rsidP="002F780E">
      <w:pPr>
        <w:pStyle w:val="western"/>
        <w:spacing w:before="0" w:beforeAutospacing="0" w:after="0" w:line="240" w:lineRule="auto"/>
        <w:ind w:left="5613"/>
        <w:jc w:val="right"/>
      </w:pPr>
    </w:p>
    <w:p w:rsidR="00103D77" w:rsidRDefault="00103D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br w:type="page"/>
      </w:r>
    </w:p>
    <w:p w:rsidR="00875276" w:rsidRPr="00640F83" w:rsidRDefault="00442752" w:rsidP="00442752">
      <w:pPr>
        <w:pStyle w:val="western"/>
        <w:spacing w:before="0" w:beforeAutospacing="0" w:after="0" w:line="240" w:lineRule="auto"/>
        <w:ind w:left="4820"/>
        <w:jc w:val="right"/>
      </w:pPr>
      <w:r>
        <w:lastRenderedPageBreak/>
        <w:t>Приложение</w:t>
      </w:r>
      <w:r w:rsidR="002F780E">
        <w:t xml:space="preserve"> к</w:t>
      </w:r>
      <w:r>
        <w:t xml:space="preserve"> </w:t>
      </w:r>
      <w:r w:rsidR="00875276" w:rsidRPr="00640F83">
        <w:t>постановлению</w:t>
      </w:r>
      <w:r>
        <w:t xml:space="preserve"> </w:t>
      </w:r>
    </w:p>
    <w:p w:rsidR="00875276" w:rsidRPr="00640F83" w:rsidRDefault="00C66DC4" w:rsidP="00442752">
      <w:pPr>
        <w:pStyle w:val="western"/>
        <w:spacing w:before="0" w:beforeAutospacing="0" w:after="0" w:line="240" w:lineRule="auto"/>
        <w:ind w:left="4820"/>
        <w:jc w:val="right"/>
      </w:pPr>
      <w:r>
        <w:t>о</w:t>
      </w:r>
      <w:r w:rsidR="00606F36">
        <w:t xml:space="preserve">т </w:t>
      </w:r>
      <w:r w:rsidR="00BC0890">
        <w:t>01.04.</w:t>
      </w:r>
      <w:r w:rsidR="00606F36">
        <w:t>202</w:t>
      </w:r>
      <w:r w:rsidR="006B4F92">
        <w:t>5</w:t>
      </w:r>
      <w:r w:rsidR="00442752">
        <w:t>г.</w:t>
      </w:r>
      <w:r w:rsidR="00115F93">
        <w:t xml:space="preserve"> №</w:t>
      </w:r>
      <w:r w:rsidR="006B4F92">
        <w:t xml:space="preserve"> </w:t>
      </w:r>
      <w:r w:rsidR="00BC0890">
        <w:t>27-п</w:t>
      </w:r>
    </w:p>
    <w:p w:rsidR="00001C58" w:rsidRDefault="00001C58" w:rsidP="00001C58">
      <w:pPr>
        <w:pStyle w:val="western"/>
        <w:spacing w:before="0" w:beforeAutospacing="0" w:after="0" w:line="240" w:lineRule="auto"/>
        <w:ind w:firstLine="709"/>
        <w:rPr>
          <w:b/>
          <w:bCs/>
          <w:sz w:val="28"/>
          <w:szCs w:val="28"/>
        </w:rPr>
      </w:pPr>
    </w:p>
    <w:p w:rsidR="00001C58" w:rsidRPr="00606F36" w:rsidRDefault="00875276" w:rsidP="00FB4527">
      <w:pPr>
        <w:pStyle w:val="western"/>
        <w:spacing w:before="0" w:beforeAutospacing="0" w:after="0" w:line="240" w:lineRule="auto"/>
        <w:ind w:firstLine="709"/>
        <w:jc w:val="center"/>
        <w:rPr>
          <w:b/>
          <w:bCs/>
        </w:rPr>
      </w:pPr>
      <w:r w:rsidRPr="00606F36">
        <w:rPr>
          <w:b/>
          <w:bCs/>
        </w:rPr>
        <w:t>П</w:t>
      </w:r>
      <w:r w:rsidR="00001C58" w:rsidRPr="00606F36">
        <w:rPr>
          <w:b/>
          <w:bCs/>
        </w:rPr>
        <w:t>ОРЯДОК</w:t>
      </w:r>
    </w:p>
    <w:p w:rsidR="00875276" w:rsidRPr="00606F36" w:rsidRDefault="00875276" w:rsidP="00F823A7">
      <w:pPr>
        <w:pStyle w:val="western"/>
        <w:spacing w:before="0" w:beforeAutospacing="0" w:after="0" w:line="240" w:lineRule="auto"/>
        <w:jc w:val="center"/>
        <w:rPr>
          <w:b/>
          <w:bCs/>
        </w:rPr>
      </w:pPr>
      <w:r w:rsidRPr="00606F36">
        <w:rPr>
          <w:b/>
          <w:bCs/>
        </w:rPr>
        <w:t xml:space="preserve">проведения инвентаризации действующих и неблагоустроенных (брошенных) мест погребения (кладбищ) и мест захоронения (могил) на территории </w:t>
      </w:r>
      <w:r w:rsidR="006B4F92">
        <w:rPr>
          <w:b/>
          <w:bCs/>
        </w:rPr>
        <w:t>Мокрушинского</w:t>
      </w:r>
      <w:r w:rsidR="00442752" w:rsidRPr="00606F36">
        <w:rPr>
          <w:b/>
          <w:bCs/>
        </w:rPr>
        <w:t xml:space="preserve"> сельсовета</w:t>
      </w:r>
    </w:p>
    <w:p w:rsidR="008563E0" w:rsidRPr="00606F36" w:rsidRDefault="008563E0" w:rsidP="00001C58">
      <w:pPr>
        <w:pStyle w:val="western"/>
        <w:spacing w:before="0" w:beforeAutospacing="0" w:after="0" w:line="240" w:lineRule="auto"/>
        <w:jc w:val="both"/>
      </w:pPr>
    </w:p>
    <w:p w:rsidR="007256E8" w:rsidRPr="00606F36" w:rsidRDefault="007256E8" w:rsidP="00442752">
      <w:pPr>
        <w:pStyle w:val="western"/>
        <w:spacing w:before="0" w:beforeAutospacing="0" w:after="0" w:line="240" w:lineRule="auto"/>
        <w:ind w:firstLine="709"/>
        <w:jc w:val="center"/>
        <w:rPr>
          <w:b/>
        </w:rPr>
      </w:pPr>
      <w:r w:rsidRPr="00606F36">
        <w:rPr>
          <w:b/>
        </w:rPr>
        <w:t>1. Общие положения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rPr>
          <w:color w:val="171515"/>
          <w:shd w:val="clear" w:color="auto" w:fill="FFFFFF"/>
        </w:rPr>
        <w:t>1.1. Настоящий Порядок проведе</w:t>
      </w:r>
      <w:r w:rsidR="00F823A7" w:rsidRPr="00606F36">
        <w:rPr>
          <w:color w:val="171515"/>
          <w:shd w:val="clear" w:color="auto" w:fill="FFFFFF"/>
        </w:rPr>
        <w:t xml:space="preserve">ния инвентаризации действующих и неблагоустроенных (брошенных) мест погребения (кладбищ) и мест захоронения (могил) на территории </w:t>
      </w:r>
      <w:r w:rsidR="006B4F92">
        <w:rPr>
          <w:color w:val="171515"/>
          <w:shd w:val="clear" w:color="auto" w:fill="FFFFFF"/>
        </w:rPr>
        <w:t>Мокрушинского</w:t>
      </w:r>
      <w:r w:rsidR="00442752" w:rsidRPr="00606F36">
        <w:rPr>
          <w:color w:val="171515"/>
          <w:shd w:val="clear" w:color="auto" w:fill="FFFFFF"/>
        </w:rPr>
        <w:t xml:space="preserve"> сельсовета</w:t>
      </w:r>
      <w:r w:rsidR="00F823A7" w:rsidRPr="00606F36">
        <w:rPr>
          <w:color w:val="171515"/>
          <w:shd w:val="clear" w:color="auto" w:fill="FFFFFF"/>
        </w:rPr>
        <w:t xml:space="preserve"> </w:t>
      </w:r>
      <w:r w:rsidRPr="00606F36">
        <w:rPr>
          <w:color w:val="171515"/>
          <w:shd w:val="clear" w:color="auto" w:fill="FFFFFF"/>
        </w:rPr>
        <w:t xml:space="preserve">(далее - Порядок), разработан в соответствии с </w:t>
      </w:r>
      <w:r w:rsidR="003F2D7F" w:rsidRPr="00606F36">
        <w:rPr>
          <w:color w:val="171515"/>
          <w:shd w:val="clear" w:color="auto" w:fill="FFFFFF"/>
        </w:rPr>
        <w:t xml:space="preserve">Федеральным </w:t>
      </w:r>
      <w:hyperlink r:id="rId5" w:history="1">
        <w:r w:rsidR="003F2D7F" w:rsidRPr="00606F36">
          <w:rPr>
            <w:rStyle w:val="a4"/>
            <w:color w:val="000000"/>
            <w:u w:val="none"/>
            <w:shd w:val="clear" w:color="auto" w:fill="FFFFFF"/>
          </w:rPr>
          <w:t>законом</w:t>
        </w:r>
      </w:hyperlink>
      <w:r w:rsidR="00F823A7" w:rsidRPr="00606F36">
        <w:rPr>
          <w:color w:val="171515"/>
          <w:shd w:val="clear" w:color="auto" w:fill="FFFFFF"/>
        </w:rPr>
        <w:t xml:space="preserve"> от 12.01.</w:t>
      </w:r>
      <w:r w:rsidR="00442752" w:rsidRPr="00606F36">
        <w:rPr>
          <w:color w:val="171515"/>
          <w:shd w:val="clear" w:color="auto" w:fill="FFFFFF"/>
        </w:rPr>
        <w:t>1996 №</w:t>
      </w:r>
      <w:r w:rsidR="003F2D7F" w:rsidRPr="00606F36">
        <w:rPr>
          <w:color w:val="171515"/>
          <w:shd w:val="clear" w:color="auto" w:fill="FFFFFF"/>
        </w:rPr>
        <w:t xml:space="preserve">8-ФЗ «О погребении и похоронном деле» и </w:t>
      </w:r>
      <w:r w:rsidRPr="00606F36">
        <w:rPr>
          <w:color w:val="171515"/>
          <w:shd w:val="clear" w:color="auto" w:fill="FFFFFF"/>
        </w:rPr>
        <w:t xml:space="preserve">Федеральным </w:t>
      </w:r>
      <w:hyperlink r:id="rId6" w:history="1">
        <w:r w:rsidRPr="00606F36">
          <w:rPr>
            <w:rStyle w:val="a4"/>
            <w:color w:val="000000"/>
            <w:u w:val="none"/>
            <w:shd w:val="clear" w:color="auto" w:fill="FFFFFF"/>
          </w:rPr>
          <w:t>законом</w:t>
        </w:r>
      </w:hyperlink>
      <w:r w:rsidRPr="00606F36">
        <w:rPr>
          <w:color w:val="171515"/>
          <w:shd w:val="clear" w:color="auto" w:fill="FFFFFF"/>
        </w:rPr>
        <w:t xml:space="preserve"> от </w:t>
      </w:r>
      <w:r w:rsidR="00F823A7" w:rsidRPr="00606F36">
        <w:rPr>
          <w:color w:val="171515"/>
          <w:shd w:val="clear" w:color="auto" w:fill="FFFFFF"/>
        </w:rPr>
        <w:t>0</w:t>
      </w:r>
      <w:r w:rsidRPr="00606F36">
        <w:rPr>
          <w:color w:val="171515"/>
          <w:shd w:val="clear" w:color="auto" w:fill="FFFFFF"/>
        </w:rPr>
        <w:t>6</w:t>
      </w:r>
      <w:r w:rsidR="00F823A7" w:rsidRPr="00606F36">
        <w:rPr>
          <w:color w:val="171515"/>
          <w:shd w:val="clear" w:color="auto" w:fill="FFFFFF"/>
        </w:rPr>
        <w:t>.10.2003</w:t>
      </w:r>
      <w:r w:rsidR="00442752" w:rsidRPr="00606F36">
        <w:rPr>
          <w:color w:val="171515"/>
          <w:shd w:val="clear" w:color="auto" w:fill="FFFFFF"/>
        </w:rPr>
        <w:t xml:space="preserve"> №</w:t>
      </w:r>
      <w:r w:rsidRPr="00606F36">
        <w:rPr>
          <w:color w:val="171515"/>
          <w:shd w:val="clear" w:color="auto" w:fill="FFFFFF"/>
        </w:rPr>
        <w:t>131-ФЗ «Об общих принципах организации местного самоуправления в Российской Федерации».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1.2. Инвентаризация захоронений на кладбище проводится по мере необходимости, но не реже одного раза в три года.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 xml:space="preserve">1.3. Распоряжение о проведении инвентаризации захоронений, порядке и сроках ее проведения утверждается администрацией </w:t>
      </w:r>
      <w:r w:rsidR="006B4F92">
        <w:t>Мокрушинского</w:t>
      </w:r>
      <w:r w:rsidR="00442752" w:rsidRPr="00606F36">
        <w:t xml:space="preserve"> сельсовета</w:t>
      </w:r>
      <w:r w:rsidR="00CA5F6F" w:rsidRPr="00606F36">
        <w:t>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 xml:space="preserve">1.4. Инвентаризация проводится за счет средств бюджета </w:t>
      </w:r>
      <w:r w:rsidR="006B4F92">
        <w:t>Мокрушинского</w:t>
      </w:r>
      <w:r w:rsidR="00442752" w:rsidRPr="00606F36">
        <w:t xml:space="preserve"> сельсовета</w:t>
      </w:r>
      <w:r w:rsidRPr="00606F36">
        <w:t>. Инвентаризация может про</w:t>
      </w:r>
      <w:r w:rsidR="008349B8" w:rsidRPr="00606F36">
        <w:t>из</w:t>
      </w:r>
      <w:r w:rsidRPr="00606F36">
        <w:t>водит</w:t>
      </w:r>
      <w:r w:rsidR="00F823A7" w:rsidRPr="00606F36">
        <w:t>ь</w:t>
      </w:r>
      <w:r w:rsidRPr="00606F36">
        <w:t xml:space="preserve">ся как самостоятельно, так и на основании муниципального контракта, заключенного с подрядной организацией. После заключения муниципального контракта контроль качества и оценка результатов выполненных работ осуществляется администрацией </w:t>
      </w:r>
      <w:r w:rsidR="006B4F92">
        <w:t>Мокрушинского</w:t>
      </w:r>
      <w:r w:rsidR="00442752" w:rsidRPr="00606F36">
        <w:t xml:space="preserve"> сельсовета </w:t>
      </w:r>
      <w:r w:rsidRPr="00606F36">
        <w:t>в соответствии с требованиями законодательства и оформляется актом приема-передачи результатов работ.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1.5. Инвентаризация мест захоронений, произведенных на кладбищах поселения, проводится в следующих целях: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- планирование территории кладбищ поселения;</w:t>
      </w:r>
    </w:p>
    <w:p w:rsidR="008563E0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- выявление бесхозных захоронений на кладбищах поселения;</w:t>
      </w:r>
    </w:p>
    <w:p w:rsidR="000E4FF1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- сбор информации об установленных на территории кладбищ поселения надгробных сооружениях и ограждениях мест захоронений.</w:t>
      </w:r>
    </w:p>
    <w:p w:rsidR="000E4FF1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 xml:space="preserve">1.6. Работы по инвентаризации мест захоронений, произведенных на кладбищах поселения, проводятся комиссией, состав которой утверждается распоряжением </w:t>
      </w:r>
      <w:r w:rsidR="00606F36">
        <w:t>главы</w:t>
      </w:r>
      <w:r w:rsidRPr="00606F36">
        <w:t xml:space="preserve"> </w:t>
      </w:r>
      <w:r w:rsidR="006B4F92">
        <w:t>Мокрушинского</w:t>
      </w:r>
      <w:r w:rsidR="00442752" w:rsidRPr="00606F36">
        <w:t xml:space="preserve"> сельсовета</w:t>
      </w:r>
      <w:r w:rsidR="006D2D9C" w:rsidRPr="00606F36">
        <w:t>.</w:t>
      </w:r>
    </w:p>
    <w:p w:rsidR="00875276" w:rsidRPr="00606F36" w:rsidRDefault="00875276" w:rsidP="00442752">
      <w:pPr>
        <w:pStyle w:val="western"/>
        <w:spacing w:before="0" w:beforeAutospacing="0" w:after="0" w:line="240" w:lineRule="auto"/>
        <w:jc w:val="center"/>
        <w:rPr>
          <w:b/>
        </w:rPr>
      </w:pPr>
      <w:r w:rsidRPr="00606F36">
        <w:rPr>
          <w:b/>
        </w:rPr>
        <w:t>2. Порядок принятия решений о проведении инвентаризации мест</w:t>
      </w:r>
    </w:p>
    <w:p w:rsidR="00875276" w:rsidRPr="00606F36" w:rsidRDefault="00875276" w:rsidP="00442752">
      <w:pPr>
        <w:pStyle w:val="western"/>
        <w:spacing w:before="0" w:beforeAutospacing="0" w:after="0" w:line="240" w:lineRule="auto"/>
        <w:jc w:val="center"/>
      </w:pPr>
      <w:r w:rsidRPr="00606F36">
        <w:rPr>
          <w:b/>
        </w:rPr>
        <w:t>захоронений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 xml:space="preserve">2.1. Ответственность за своевременность подготовки проекта распоряжения о проведении инвентаризации мест захоронений возлагается на </w:t>
      </w:r>
      <w:r w:rsidR="00606F36">
        <w:t>заместителя главы</w:t>
      </w:r>
      <w:r w:rsidR="009433B0" w:rsidRPr="00606F36">
        <w:t xml:space="preserve"> </w:t>
      </w:r>
      <w:r w:rsidR="006B4F92">
        <w:t>Мокрушинского</w:t>
      </w:r>
      <w:r w:rsidR="00442752" w:rsidRPr="00606F36">
        <w:t xml:space="preserve"> сельсовета</w:t>
      </w:r>
      <w:r w:rsidR="009433B0" w:rsidRPr="00606F36">
        <w:t>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2.2. Распоряжение о проведении инвентаризации мест захоронений должно содержать: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- цель проведения инвентаризации и причину ее проведения;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- наименование и место расположения кладбища, на территории которого будет проводиться инвентаризация мест захоронения;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- дата начала и окончания работ по инвентаризации мест захоронения;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- состав комиссии по инвентаризации мест захоронений.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center"/>
        <w:rPr>
          <w:b/>
        </w:rPr>
      </w:pPr>
      <w:r w:rsidRPr="00606F36">
        <w:rPr>
          <w:b/>
        </w:rPr>
        <w:t>3. Общие правила проведения инвентаризации захоронений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 xml:space="preserve">3.1. При проведении инвентаризации захоронений инвентаризационной комиссией заполняются формы, приведенные в </w:t>
      </w:r>
      <w:hyperlink w:anchor="P108" w:history="1">
        <w:r w:rsidRPr="00606F36">
          <w:rPr>
            <w:rStyle w:val="a4"/>
            <w:color w:val="000000"/>
            <w:u w:val="none"/>
          </w:rPr>
          <w:t xml:space="preserve">приложениях </w:t>
        </w:r>
      </w:hyperlink>
      <w:hyperlink w:anchor="P108" w:history="1">
        <w:r w:rsidRPr="00606F36">
          <w:rPr>
            <w:rStyle w:val="a4"/>
            <w:color w:val="000000"/>
            <w:u w:val="none"/>
          </w:rPr>
          <w:t xml:space="preserve">№ </w:t>
        </w:r>
      </w:hyperlink>
      <w:hyperlink w:anchor="P108" w:history="1">
        <w:r w:rsidRPr="00606F36">
          <w:rPr>
            <w:rStyle w:val="a4"/>
            <w:color w:val="000000"/>
            <w:u w:val="none"/>
          </w:rPr>
          <w:t>1</w:t>
        </w:r>
      </w:hyperlink>
      <w:r w:rsidRPr="00606F36">
        <w:t xml:space="preserve">, </w:t>
      </w:r>
      <w:hyperlink w:anchor="P289" w:history="1">
        <w:r w:rsidRPr="00606F36">
          <w:rPr>
            <w:rStyle w:val="a4"/>
            <w:color w:val="000000"/>
            <w:u w:val="none"/>
          </w:rPr>
          <w:t>2</w:t>
        </w:r>
      </w:hyperlink>
      <w:r w:rsidRPr="00606F36">
        <w:t xml:space="preserve">, </w:t>
      </w:r>
      <w:hyperlink w:anchor="P320" w:history="1">
        <w:r w:rsidRPr="00606F36">
          <w:rPr>
            <w:rStyle w:val="a4"/>
            <w:color w:val="000000"/>
            <w:u w:val="none"/>
          </w:rPr>
          <w:t>3</w:t>
        </w:r>
      </w:hyperlink>
      <w:r w:rsidRPr="00606F36">
        <w:t>, 4, 5, 6 к настоящему Порядку.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3.2. До начала проведения инвентаризации захоронений на соответствующем кладбище инвентаризационной комиссии надлежит: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1) проверить наличие книг регистрации захоронений, содержащих записи о захоронениях на соответствующем кладбище поселения, правильность их заполнения;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lastRenderedPageBreak/>
        <w:t>2) получить сведения о последних зарегистрированных на момент проведения инвентаризации захоронениях на соответствующем кладбище поселения.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3.3. Сведения о фактическом наличии захоронений на проверяемом кладбище поселения записываются в инвентаризационные описи (приложение № 1 к Порядку) не менее чем в двух экземплярах.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3.5. Инвентаризационные описи можно заполнять от руки или с использованием средств компьютерной техники.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3.6. Если инвентаризационная опись составляется на нескольких страницах, то они должны быть прошиты и пронумерованы.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3.7.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3.8. Не допускается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3.9. Инвентаризационные описи подписывают председатель и члены инвентаризационной комиссии.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3.10.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875276" w:rsidRPr="00606F36" w:rsidRDefault="00875276" w:rsidP="00442752">
      <w:pPr>
        <w:pStyle w:val="western"/>
        <w:spacing w:before="0" w:beforeAutospacing="0" w:after="0" w:line="240" w:lineRule="auto"/>
        <w:ind w:firstLine="709"/>
        <w:jc w:val="center"/>
        <w:rPr>
          <w:b/>
        </w:rPr>
      </w:pPr>
      <w:r w:rsidRPr="00606F36">
        <w:rPr>
          <w:b/>
        </w:rPr>
        <w:t>4. Инвентаризация захоронений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Информация об умершем на регистрационном знаке захоронения должна совпадать с данными об умершем, указанными на 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0E4FF1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В данном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0E4FF1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4.3. 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«-». Иные графы инвентаризационной записи заполняются исходя из наличия имеющейся информации о захоронении.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lastRenderedPageBreak/>
        <w:t>4.4.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 В графе «Примечание» пишется «неучтенное»,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4.5. Инвентаризация захоронений производится по видам мест захоронений (одиночные, родственные, воинские, почетные, семейные (родовые)).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4.6.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center"/>
        <w:rPr>
          <w:b/>
        </w:rPr>
      </w:pPr>
      <w:r w:rsidRPr="00606F36">
        <w:rPr>
          <w:b/>
        </w:rPr>
        <w:t>5. Порядок оформления результатов инвентаризации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 xml:space="preserve">5.1. По результатам проведенной инвентаризации составляется </w:t>
      </w:r>
      <w:hyperlink w:anchor="P289" w:history="1">
        <w:r w:rsidRPr="00606F36">
          <w:rPr>
            <w:rStyle w:val="a4"/>
            <w:color w:val="000000"/>
            <w:u w:val="none"/>
          </w:rPr>
          <w:t>ведомость</w:t>
        </w:r>
      </w:hyperlink>
      <w:r w:rsidRPr="00606F36">
        <w:t xml:space="preserve"> результатов (приложение № 2 к Порядку), выявленных инвентаризацией, которая подписывается председателем и членами инвентаризационной комиссии.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 xml:space="preserve">5.2. Результаты проведения инвентаризации захоронений на кладбище отражаются в </w:t>
      </w:r>
      <w:hyperlink w:anchor="P320" w:history="1">
        <w:r w:rsidRPr="00606F36">
          <w:rPr>
            <w:rStyle w:val="a4"/>
            <w:color w:val="000000"/>
            <w:u w:val="none"/>
          </w:rPr>
          <w:t>акте</w:t>
        </w:r>
      </w:hyperlink>
      <w:r w:rsidRPr="00606F36">
        <w:t xml:space="preserve"> (приложение № 3 к Порядку).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center"/>
        <w:rPr>
          <w:b/>
        </w:rPr>
      </w:pPr>
      <w:r w:rsidRPr="00606F36">
        <w:rPr>
          <w:b/>
        </w:rPr>
        <w:t>6. Мероприятия, проводимые по результатаминвентаризации захоронений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 xml:space="preserve">6.1. При проведении первичной инвентаризации кладбищ поселения, не имеющих схемы расположения захоронений, на всех захоронениях устанавливаются таблички с порядковым номером и регистрационным знаком с номером захоронения в соответствии с инвентаризационной ведомостью и планом-схемой месторасположения захоронений (примерный образец </w:t>
      </w:r>
      <w:hyperlink w:anchor="P359" w:history="1">
        <w:r w:rsidRPr="00606F36">
          <w:rPr>
            <w:rStyle w:val="a4"/>
            <w:color w:val="000000"/>
            <w:u w:val="none"/>
          </w:rPr>
          <w:t>плана-схемы</w:t>
        </w:r>
      </w:hyperlink>
      <w:r w:rsidRPr="00606F36">
        <w:t xml:space="preserve"> месторасположения захоронений приведен в приложении № 4 к Порядку).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При проведении инвентаризации на кладбищах поселения, имеющих схему расположения захоронений, таблички с порядковым номером не ставятся, план-схема расположения захоронений составляется в соответствии с имеющейся схемой расположения захоронений.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6.2. При проведении второй и последующих инвентаризаций</w:t>
      </w:r>
      <w:r w:rsidR="0012656A" w:rsidRPr="00606F36">
        <w:t>,</w:t>
      </w:r>
      <w:r w:rsidRPr="00606F36">
        <w:t xml:space="preserve"> если на захоронении отсутствует порядковый номер (для кладбищ, не имеющих схемы расположения захоронений), регистрационный знак с номером захоронения, но в книгах регистрации захоронений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порядковые номера и регистрационные знаки (либо крепятся к ограде, цоколю, и т.п. таблички) с указанием Ф.И.О. умершего, даты его рождения и смерти, регистрационного номера захоронения.</w:t>
      </w:r>
    </w:p>
    <w:p w:rsidR="00875276" w:rsidRPr="00606F36" w:rsidRDefault="0095302F" w:rsidP="00606F36">
      <w:pPr>
        <w:pStyle w:val="western"/>
        <w:spacing w:before="0" w:beforeAutospacing="0" w:after="0" w:line="240" w:lineRule="auto"/>
        <w:ind w:firstLine="284"/>
        <w:jc w:val="both"/>
      </w:pPr>
      <w:hyperlink w:anchor="P725" w:history="1">
        <w:r w:rsidR="00875276" w:rsidRPr="00606F36">
          <w:rPr>
            <w:rStyle w:val="a4"/>
            <w:color w:val="000000"/>
            <w:u w:val="none"/>
          </w:rPr>
          <w:t>Журнал</w:t>
        </w:r>
      </w:hyperlink>
      <w:r w:rsidR="00875276" w:rsidRPr="00606F36">
        <w:t xml:space="preserve"> учета регистрации порядковых номеров захоронений (приложение № 5 к Порядку) (далее - Журнал учета) заводится после проведения первичной инвентаризации кладбищ поселения, не имеющих схемы расположения захоронений. Нумерация порядковых номеров захоронений в Журнале учета должна совпадать с нумерацией первичной инвентаризационной ведомости и продолжается при проведении новых захоронений.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При проведении второй и последующей инвентаризации, при присвоении порядкового номера с литером, соответствующая запись делается в графе «Примечание», напротив порядкового номера, которому присваивается литер, с указанием номера порядковой записи, под которым сделана новая запись в Журнале учета.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Полную информацию о выявленном захоронении следует записывать в Журнал учета после последней сделанной записи, при этом порядковый номер захоронения ставится с литером.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6.3. Если на захоронении и в книгах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875276" w:rsidRPr="00606F36" w:rsidRDefault="00ED2EA9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lastRenderedPageBreak/>
        <w:t>В этом случае в</w:t>
      </w:r>
      <w:r w:rsidR="00875276" w:rsidRPr="00606F36">
        <w:t xml:space="preserve"> книге регистрации захоронений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</w:t>
      </w:r>
      <w:hyperlink w:anchor="P97" w:history="1">
        <w:r w:rsidR="00875276" w:rsidRPr="00606F36">
          <w:rPr>
            <w:rStyle w:val="a4"/>
            <w:color w:val="000000"/>
            <w:u w:val="none"/>
          </w:rPr>
          <w:t>пункте 6.4</w:t>
        </w:r>
      </w:hyperlink>
      <w:r w:rsidR="00875276" w:rsidRPr="00606F36">
        <w:t xml:space="preserve"> настоящего раздела.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bookmarkStart w:id="1" w:name="P97"/>
      <w:bookmarkEnd w:id="1"/>
      <w:r w:rsidRPr="00606F36">
        <w:t>6.4.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зачеркнутыми правильных записей.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>6.5. В книгах регистрации захоронений производится регистрац</w:t>
      </w:r>
      <w:r w:rsidR="00ED2EA9" w:rsidRPr="00606F36">
        <w:t>ия всех захоронений. Не учтенные</w:t>
      </w:r>
      <w:r w:rsidRPr="00606F36">
        <w:t xml:space="preserve"> по каким-либо причинам в книгах регистрации захоронений, в том числе неблагоустроенные (брошенные) захоронения,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center"/>
        <w:rPr>
          <w:b/>
        </w:rPr>
      </w:pPr>
      <w:r w:rsidRPr="00606F36">
        <w:rPr>
          <w:b/>
        </w:rPr>
        <w:t>7. Итоги инвентаризации</w:t>
      </w:r>
    </w:p>
    <w:p w:rsidR="00875276" w:rsidRPr="00606F36" w:rsidRDefault="00875276" w:rsidP="00606F36">
      <w:pPr>
        <w:pStyle w:val="western"/>
        <w:spacing w:before="0" w:beforeAutospacing="0" w:after="0" w:line="240" w:lineRule="auto"/>
        <w:ind w:firstLine="284"/>
        <w:jc w:val="both"/>
      </w:pPr>
      <w:r w:rsidRPr="00606F36">
        <w:t xml:space="preserve">7.1. Полученная в ходе инвентаризации документация находится на постоянном хранении в </w:t>
      </w:r>
      <w:r w:rsidR="006D2D9C" w:rsidRPr="00606F36">
        <w:t xml:space="preserve">администрации </w:t>
      </w:r>
      <w:r w:rsidR="006B4F92">
        <w:t>Мокрушинского</w:t>
      </w:r>
      <w:r w:rsidR="00442752" w:rsidRPr="00606F36">
        <w:t xml:space="preserve"> сельсовета</w:t>
      </w:r>
      <w:r w:rsidR="0012656A" w:rsidRPr="00606F36">
        <w:t>.</w:t>
      </w:r>
      <w:r w:rsidRPr="00606F36">
        <w:t xml:space="preserve"> По результатам инвентаризации составляется Паспорт на кладбище (приложение № 6 к Порядку).</w:t>
      </w:r>
    </w:p>
    <w:p w:rsidR="009D20C3" w:rsidRDefault="009D20C3" w:rsidP="009D20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6F36" w:rsidRDefault="00606F3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4A16" w:rsidRDefault="00F24A1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4A16" w:rsidRDefault="00F24A1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4A16" w:rsidRDefault="00F24A1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4A16" w:rsidRDefault="00F24A1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4A16" w:rsidRDefault="00F24A16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E6CD4" w:rsidRPr="009D20C3" w:rsidRDefault="007E6CD4" w:rsidP="009D20C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1</w:t>
      </w:r>
    </w:p>
    <w:p w:rsidR="007E6CD4" w:rsidRPr="0012656A" w:rsidRDefault="007E6CD4" w:rsidP="009D20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:rsidR="007E6CD4" w:rsidRPr="00A63B79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63B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Инвентаризационная опись захоронений, произведенных в период проведения инвентаризации кладбищ</w:t>
      </w:r>
    </w:p>
    <w:p w:rsidR="00883AD2" w:rsidRPr="00883AD2" w:rsidRDefault="00883AD2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71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9"/>
        <w:gridCol w:w="955"/>
        <w:gridCol w:w="1276"/>
        <w:gridCol w:w="1134"/>
        <w:gridCol w:w="992"/>
        <w:gridCol w:w="992"/>
        <w:gridCol w:w="709"/>
        <w:gridCol w:w="1418"/>
        <w:gridCol w:w="1134"/>
        <w:gridCol w:w="992"/>
      </w:tblGrid>
      <w:tr w:rsidR="007E6CD4" w:rsidRPr="00A63B79" w:rsidTr="007E6CD4">
        <w:trPr>
          <w:trHeight w:val="2985"/>
          <w:tblCellSpacing w:w="0" w:type="dxa"/>
        </w:trPr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№ Захоронения (для кладбищ, не имеющих схему расположения)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квартала и инвентарный № могилы (для кладбищ, имеющих схему расположения захоронений)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№ могилы (если имеются сведения)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захороненного: ФИО, дата рождения и дата смерти (если имеются)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захоронения (одиночное, родственное, семейное и иное)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захоронения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лице, ответственном за захоронение, либо ином лице, ухаживающем за захоронением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6CD4" w:rsidRPr="00A63B79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rHeight w:val="567"/>
          <w:tblCellSpacing w:w="0" w:type="dxa"/>
        </w:trPr>
        <w:tc>
          <w:tcPr>
            <w:tcW w:w="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E6CD4" w:rsidRPr="004455F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описи: всего захоронений _________________, в том числе:</w:t>
      </w:r>
    </w:p>
    <w:p w:rsidR="007E6CD4" w:rsidRPr="004455F1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CD4" w:rsidRPr="004455F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зарегистрированных в книге регистрации захоронений</w:t>
      </w:r>
    </w:p>
    <w:p w:rsidR="007E6CD4" w:rsidRPr="004455F1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332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A63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7E6CD4" w:rsidRPr="004455F1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(прописью)</w:t>
      </w:r>
    </w:p>
    <w:p w:rsidR="007E6CD4" w:rsidRPr="004455F1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D4" w:rsidRPr="004455F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не зарегистрированных в книге регистрации захоронений</w:t>
      </w:r>
    </w:p>
    <w:p w:rsidR="007E6CD4" w:rsidRPr="004455F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7E6CD4" w:rsidRPr="004455F1" w:rsidRDefault="007E6CD4" w:rsidP="00A63B79">
      <w:pPr>
        <w:spacing w:before="100" w:beforeAutospacing="1" w:after="142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  </w:t>
      </w: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(прописью)</w:t>
      </w:r>
    </w:p>
    <w:p w:rsidR="007E6CD4" w:rsidRPr="004455F1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комиссии:______________________________________________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7E6CD4" w:rsidRPr="004455F1" w:rsidRDefault="00A63B79" w:rsidP="00A63B79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E6CD4"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 расшифровка подписи)</w:t>
      </w:r>
    </w:p>
    <w:p w:rsidR="007E6CD4" w:rsidRPr="004455F1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CD4" w:rsidRPr="004455F1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комиссии:________________________________________________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7E6CD4" w:rsidRPr="004455F1" w:rsidRDefault="00A63B79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E6CD4"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 расшифровка подписи)</w:t>
      </w:r>
    </w:p>
    <w:p w:rsidR="007E6CD4" w:rsidRPr="004455F1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7E6CD4" w:rsidRPr="004455F1" w:rsidRDefault="00A63B79" w:rsidP="007E6CD4">
      <w:pPr>
        <w:spacing w:after="142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E6CD4"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 расшифровка подписи)</w:t>
      </w:r>
    </w:p>
    <w:p w:rsidR="007E6CD4" w:rsidRPr="00A63B79" w:rsidRDefault="007E6CD4" w:rsidP="0012656A">
      <w:pPr>
        <w:pageBreakBefore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A63B7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lastRenderedPageBreak/>
        <w:t>Приложение № 2</w:t>
      </w:r>
    </w:p>
    <w:p w:rsidR="007E6CD4" w:rsidRPr="00A63B79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A63B7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 Порядку</w:t>
      </w:r>
    </w:p>
    <w:p w:rsidR="007E6CD4" w:rsidRPr="00C63ABA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Ведомость результатов, выявленных инвентаризацией</w:t>
      </w:r>
    </w:p>
    <w:p w:rsidR="007E6CD4" w:rsidRPr="00C63ABA" w:rsidRDefault="007E6CD4" w:rsidP="007E6C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69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1"/>
        <w:gridCol w:w="1967"/>
        <w:gridCol w:w="2977"/>
        <w:gridCol w:w="3260"/>
      </w:tblGrid>
      <w:tr w:rsidR="007E6CD4" w:rsidRPr="00A63B79" w:rsidTr="007E6CD4">
        <w:trPr>
          <w:tblCellSpacing w:w="0" w:type="dxa"/>
        </w:trPr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захоронений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Результат, выявленный инвентаризацией</w:t>
            </w:r>
          </w:p>
        </w:tc>
      </w:tr>
      <w:tr w:rsidR="007E6CD4" w:rsidRPr="00A63B79" w:rsidTr="007E6C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A63B79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A63B79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захоронений, учтенных в книге регистрации захоронений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захоронений, не учтенных в книге регистрации захоронений</w:t>
            </w:r>
          </w:p>
        </w:tc>
      </w:tr>
      <w:tr w:rsidR="007E6CD4" w:rsidRPr="00A63B79" w:rsidTr="007E6CD4">
        <w:trPr>
          <w:tblCellSpacing w:w="0" w:type="dxa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C63ABA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:rsidR="007E6CD4" w:rsidRPr="007E6CD4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7E6CD4" w:rsidRPr="00C63ABA" w:rsidRDefault="00A63B79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E6CD4"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 расшифровка подписи)</w:t>
      </w:r>
    </w:p>
    <w:p w:rsidR="007E6CD4" w:rsidRPr="00C63ABA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7E6CD4" w:rsidRPr="007E6CD4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7E6CD4" w:rsidRPr="00C63ABA" w:rsidRDefault="00A63B79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E6CD4"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 расшифровка подписи)</w:t>
      </w:r>
    </w:p>
    <w:p w:rsidR="007E6CD4" w:rsidRPr="00C63ABA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7E6CD4" w:rsidRPr="00C63ABA" w:rsidRDefault="00A63B79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E6CD4"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 расшифровка подписи)</w:t>
      </w:r>
    </w:p>
    <w:p w:rsidR="007E6CD4" w:rsidRPr="00C63ABA" w:rsidRDefault="007E6CD4" w:rsidP="007E6CD4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7E6CD4" w:rsidRPr="007E6CD4" w:rsidRDefault="00A63B79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E6CD4" w:rsidRPr="00C6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 расшифровка подписи</w:t>
      </w:r>
      <w:r w:rsidR="007E6CD4" w:rsidRPr="007E6C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Default="007E6CD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37DC4" w:rsidRPr="007E6CD4" w:rsidRDefault="00037DC4" w:rsidP="007E6CD4">
      <w:pPr>
        <w:spacing w:before="100" w:beforeAutospacing="1" w:after="2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63B79" w:rsidRDefault="00A63B79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3B79" w:rsidRDefault="00A63B79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E6CD4" w:rsidRPr="00A63B79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A63B7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lastRenderedPageBreak/>
        <w:t>Приложение № 3</w:t>
      </w:r>
    </w:p>
    <w:p w:rsidR="007E6CD4" w:rsidRPr="00A63B79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A63B7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 Порядку</w:t>
      </w:r>
    </w:p>
    <w:p w:rsidR="007E6CD4" w:rsidRPr="00C74C3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6CD4" w:rsidRPr="00C74C31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 результатах проведения инвентаризации захоронений на кладбище</w:t>
      </w:r>
    </w:p>
    <w:p w:rsidR="007E6CD4" w:rsidRPr="00C74C31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7E6CD4" w:rsidRPr="00E43DBB" w:rsidRDefault="007E6CD4" w:rsidP="007E6CD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кладбища, место его расположения)</w:t>
      </w:r>
    </w:p>
    <w:p w:rsidR="007E6CD4" w:rsidRPr="00E43DBB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CD4" w:rsidRPr="00C74C31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инвентаризации захоронений на кладбище, комиссией в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 ____________________________________________________________</w:t>
      </w:r>
      <w:r w:rsidR="00E4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 w:rsidR="00E43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A63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7E6CD4" w:rsidRPr="00E43DBB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выявлено: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  <w:r w:rsidR="00A63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</w:p>
    <w:p w:rsidR="007E6CD4" w:rsidRPr="007E6CD4" w:rsidRDefault="007E6CD4" w:rsidP="007E6CD4">
      <w:pPr>
        <w:spacing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</w:p>
    <w:p w:rsidR="007E6CD4" w:rsidRPr="0028478C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:rsidR="007E6CD4" w:rsidRPr="007E6CD4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</w:p>
    <w:p w:rsidR="007E6CD4" w:rsidRPr="0028478C" w:rsidRDefault="00A63B79" w:rsidP="00A11280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E6CD4"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 расшифровка подписи)</w:t>
      </w:r>
    </w:p>
    <w:p w:rsidR="007E6CD4" w:rsidRPr="0028478C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7E6CD4" w:rsidRPr="007E6CD4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</w:p>
    <w:p w:rsidR="007E6CD4" w:rsidRPr="0028478C" w:rsidRDefault="00A63B79" w:rsidP="00A11280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E6CD4"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 расшифровка подписи)</w:t>
      </w:r>
    </w:p>
    <w:p w:rsidR="007E6CD4" w:rsidRPr="0028478C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7E6CD4" w:rsidRPr="0028478C" w:rsidRDefault="00A63B79" w:rsidP="00A11280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E6CD4"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 расшифровка подписи)</w:t>
      </w:r>
    </w:p>
    <w:p w:rsidR="007E6CD4" w:rsidRPr="0028478C" w:rsidRDefault="007E6CD4" w:rsidP="00A11280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A6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7E6CD4" w:rsidRPr="0012656A" w:rsidRDefault="00A63B79" w:rsidP="0012656A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2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 расшифровка подписи)</w:t>
      </w:r>
    </w:p>
    <w:p w:rsidR="00037DC4" w:rsidRDefault="00037DC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3B79" w:rsidRDefault="00A63B79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3B79" w:rsidRDefault="00A63B79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E6CD4" w:rsidRPr="00A63B79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A63B7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lastRenderedPageBreak/>
        <w:t>Приложение № 4</w:t>
      </w:r>
    </w:p>
    <w:p w:rsidR="007E6CD4" w:rsidRPr="00A63B79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A63B7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 Порядку</w:t>
      </w:r>
    </w:p>
    <w:p w:rsidR="007E6CD4" w:rsidRPr="0012656A" w:rsidRDefault="007E6CD4" w:rsidP="0012656A">
      <w:pPr>
        <w:spacing w:before="100" w:beforeAutospacing="1" w:after="142" w:line="28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E6CD4" w:rsidRPr="00F670EF" w:rsidRDefault="007E6CD4" w:rsidP="002425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</w:t>
      </w:r>
      <w:r w:rsidR="00F9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план-схема месторасположения захоронений</w:t>
      </w:r>
    </w:p>
    <w:p w:rsidR="007E6CD4" w:rsidRPr="00F670EF" w:rsidRDefault="007E6CD4" w:rsidP="002425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кладбищ, не имеющих схемы расположения захоронений)</w:t>
      </w:r>
    </w:p>
    <w:p w:rsidR="007E6CD4" w:rsidRPr="007E6CD4" w:rsidRDefault="007E6CD4" w:rsidP="007E6CD4">
      <w:pPr>
        <w:spacing w:before="100" w:beforeAutospacing="1" w:after="14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F670EF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</w:t>
      </w:r>
    </w:p>
    <w:p w:rsidR="007E6CD4" w:rsidRPr="00A63B79" w:rsidRDefault="007E6CD4" w:rsidP="00F670EF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3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кладбища)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690" w:type="dxa"/>
        <w:tblCellSpacing w:w="0" w:type="dxa"/>
        <w:tblInd w:w="-23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0"/>
        <w:gridCol w:w="403"/>
        <w:gridCol w:w="297"/>
        <w:gridCol w:w="297"/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7E6CD4" w:rsidRPr="00A63B79" w:rsidTr="00A11280">
        <w:trPr>
          <w:tblCellSpacing w:w="0" w:type="dxa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7E6CD4" w:rsidRPr="00A63B79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7E6CD4" w:rsidRPr="00A63B79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A11280">
        <w:trPr>
          <w:tblCellSpacing w:w="0" w:type="dxa"/>
        </w:trPr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E6CD4" w:rsidRPr="00A63B79" w:rsidRDefault="007E6CD4" w:rsidP="0012656A">
      <w:pPr>
        <w:pageBreakBefore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A63B7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lastRenderedPageBreak/>
        <w:t>Приложение № 5</w:t>
      </w:r>
    </w:p>
    <w:p w:rsidR="007E6CD4" w:rsidRPr="00A63B79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A63B7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 Порядку</w:t>
      </w:r>
    </w:p>
    <w:p w:rsidR="007E6CD4" w:rsidRPr="0012656A" w:rsidRDefault="007E6CD4" w:rsidP="0012656A">
      <w:pPr>
        <w:spacing w:before="100" w:beforeAutospacing="1" w:after="240" w:line="28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E6CD4" w:rsidRPr="00242570" w:rsidRDefault="007E6CD4" w:rsidP="007E6CD4">
      <w:pPr>
        <w:spacing w:before="100" w:beforeAutospacing="1" w:after="142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регистрации порядковых номеров захоронений</w:t>
      </w:r>
    </w:p>
    <w:p w:rsidR="007E6CD4" w:rsidRPr="007E6CD4" w:rsidRDefault="007E6CD4" w:rsidP="007E6CD4">
      <w:pPr>
        <w:spacing w:before="100" w:beforeAutospacing="1" w:after="240" w:line="28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3"/>
        <w:gridCol w:w="1407"/>
        <w:gridCol w:w="1985"/>
        <w:gridCol w:w="2360"/>
        <w:gridCol w:w="1829"/>
        <w:gridCol w:w="1641"/>
      </w:tblGrid>
      <w:tr w:rsidR="007E6CD4" w:rsidRPr="00A63B79" w:rsidTr="007E6CD4">
        <w:trPr>
          <w:tblCellSpacing w:w="0" w:type="dxa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№ захоронения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B47E6C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7E6CD4"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егистрационный № могилы (если имеются сведения)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захороненного: ФИО, дата рождения и дата смерти (если имеются)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захоронения (одиночное, родственное, семейное и иное)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6CD4" w:rsidRPr="00A63B79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blCellSpacing w:w="0" w:type="dxa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142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C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6CD4" w:rsidRPr="007E6CD4" w:rsidRDefault="007E6CD4" w:rsidP="007E6CD4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7E6CD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37DC4" w:rsidRDefault="00037DC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D20C3" w:rsidRDefault="009D20C3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D20C3" w:rsidRDefault="009D20C3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63B79" w:rsidRDefault="00A63B79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63B79" w:rsidRDefault="00A63B79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E6CD4" w:rsidRPr="00A63B79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ru-RU"/>
        </w:rPr>
      </w:pPr>
      <w:r w:rsidRPr="00A63B79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ru-RU"/>
        </w:rPr>
        <w:lastRenderedPageBreak/>
        <w:t xml:space="preserve">Приложение № 6 </w:t>
      </w:r>
    </w:p>
    <w:p w:rsidR="007E6CD4" w:rsidRPr="00A63B79" w:rsidRDefault="007E6CD4" w:rsidP="0012656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ru-RU"/>
        </w:rPr>
      </w:pPr>
      <w:r w:rsidRPr="00A63B79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ru-RU"/>
        </w:rPr>
        <w:t>к Порядку</w:t>
      </w:r>
    </w:p>
    <w:p w:rsidR="007E6CD4" w:rsidRPr="00242570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242570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7E6CD4" w:rsidRPr="00242570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______________________________________________</w:t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кладбище, расположенное по _______________________</w:t>
      </w: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расположения)</w:t>
      </w: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</w:t>
      </w: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находящееся в ведении</w:t>
      </w:r>
      <w:r w:rsidRPr="007E6C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____________________________</w:t>
      </w:r>
    </w:p>
    <w:p w:rsidR="007E6CD4" w:rsidRPr="007E6CD4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280" w:rsidRDefault="00A11280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280" w:rsidRDefault="00A11280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280" w:rsidRDefault="00A11280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280" w:rsidRDefault="00A11280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CD4" w:rsidRPr="00A63B79" w:rsidRDefault="007E6CD4" w:rsidP="00781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63B7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Составлен по состоянию</w:t>
      </w:r>
    </w:p>
    <w:p w:rsidR="007E6CD4" w:rsidRPr="00A63B79" w:rsidRDefault="007E6CD4" w:rsidP="00781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63B7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на ___________ 20__ г.</w:t>
      </w:r>
    </w:p>
    <w:p w:rsidR="00781D13" w:rsidRDefault="00781D13" w:rsidP="007E6CD4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81D13" w:rsidRDefault="00781D13" w:rsidP="007E6CD4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E6CD4" w:rsidRPr="00F45F52" w:rsidRDefault="007E6CD4" w:rsidP="007E6CD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I</w:t>
      </w:r>
      <w:r w:rsidRPr="00F4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ОБЩИЕ СВЕДЕНИЯ О КЛАДБИЩЕ</w:t>
      </w:r>
      <w:r w:rsidRPr="00F4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Заложено в ____ году</w:t>
      </w:r>
    </w:p>
    <w:tbl>
      <w:tblPr>
        <w:tblW w:w="963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3"/>
        <w:gridCol w:w="2716"/>
        <w:gridCol w:w="1111"/>
        <w:gridCol w:w="818"/>
        <w:gridCol w:w="818"/>
        <w:gridCol w:w="818"/>
        <w:gridCol w:w="818"/>
        <w:gridCol w:w="818"/>
        <w:gridCol w:w="1080"/>
      </w:tblGrid>
      <w:tr w:rsidR="007E6CD4" w:rsidRPr="00A63B79" w:rsidTr="007E6CD4">
        <w:trPr>
          <w:tblCellSpacing w:w="0" w:type="dxa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502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 состоянию на:</w:t>
            </w:r>
          </w:p>
        </w:tc>
      </w:tr>
      <w:tr w:rsidR="007E6CD4" w:rsidRPr="00A63B79" w:rsidTr="007E6C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A63B79" w:rsidRDefault="007E6CD4" w:rsidP="00A6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A63B79" w:rsidRDefault="007E6CD4" w:rsidP="00A6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A63B79" w:rsidRDefault="007E6CD4" w:rsidP="00A6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территории по </w:t>
            </w:r>
            <w:r w:rsidR="003325A4"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земле отведённым</w:t>
            </w: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 же по данным инвентаризации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и число кварталов (участков) захоронения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кв.м./шт.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могил, в т. ч.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знатных людей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памятников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7E6CD4">
        <w:trPr>
          <w:tblCellSpacing w:w="0" w:type="dxa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E6CD4" w:rsidRPr="001856C6" w:rsidRDefault="007E6CD4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</w:t>
      </w:r>
      <w:r w:rsidRPr="0018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ЭКСПЛИКАЦИЯ К ПЛАНУ ТЕРРИТОРИИ КЛАДБИЩА</w:t>
      </w:r>
    </w:p>
    <w:p w:rsidR="001856C6" w:rsidRPr="007E6CD4" w:rsidRDefault="001856C6" w:rsidP="007E6C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3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66"/>
        <w:gridCol w:w="1166"/>
        <w:gridCol w:w="1166"/>
        <w:gridCol w:w="1165"/>
        <w:gridCol w:w="1165"/>
        <w:gridCol w:w="1165"/>
        <w:gridCol w:w="1165"/>
        <w:gridCol w:w="1472"/>
      </w:tblGrid>
      <w:tr w:rsidR="007E6CD4" w:rsidRPr="00A63B79" w:rsidTr="00A63B79">
        <w:trPr>
          <w:tblCellSpacing w:w="0" w:type="dxa"/>
          <w:jc w:val="center"/>
        </w:trPr>
        <w:tc>
          <w:tcPr>
            <w:tcW w:w="1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Дата записи</w:t>
            </w:r>
          </w:p>
        </w:tc>
        <w:tc>
          <w:tcPr>
            <w:tcW w:w="11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Общая площадь кладбища</w:t>
            </w:r>
          </w:p>
        </w:tc>
        <w:tc>
          <w:tcPr>
            <w:tcW w:w="729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 том числе:</w:t>
            </w:r>
          </w:p>
        </w:tc>
      </w:tr>
      <w:tr w:rsidR="007E6CD4" w:rsidRPr="00A63B79" w:rsidTr="00A63B7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A63B79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A63B79" w:rsidRDefault="007E6CD4" w:rsidP="007E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под кварталами (участками) захорон.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из них резервной территории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застроенная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3325A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замощённая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под газонами и цветниками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прочая</w:t>
            </w:r>
          </w:p>
        </w:tc>
      </w:tr>
      <w:tr w:rsidR="007E6CD4" w:rsidRPr="00A63B79" w:rsidTr="00A63B79">
        <w:trPr>
          <w:tblCellSpacing w:w="0" w:type="dxa"/>
          <w:jc w:val="center"/>
        </w:trPr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A63B79">
        <w:trPr>
          <w:tblCellSpacing w:w="0" w:type="dxa"/>
          <w:jc w:val="center"/>
        </w:trPr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A63B79">
        <w:trPr>
          <w:tblCellSpacing w:w="0" w:type="dxa"/>
          <w:jc w:val="center"/>
        </w:trPr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11280" w:rsidRDefault="00A11280" w:rsidP="00A112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E6CD4" w:rsidRPr="00963F3C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III</w:t>
      </w:r>
    </w:p>
    <w:p w:rsidR="007E6CD4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СТРОЕНИЙ, СООРУЖЕНИЙ, ПЕРЕДАТОЧНЫХ УСТРОЙСТВ, ЭЛЕМЕНТОВ БЛАГОУСТРОЙСТВА</w:t>
      </w:r>
    </w:p>
    <w:p w:rsidR="00963F3C" w:rsidRPr="00963F3C" w:rsidRDefault="00963F3C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33"/>
        <w:gridCol w:w="4282"/>
      </w:tblGrid>
      <w:tr w:rsidR="007E6CD4" w:rsidRPr="00A63B79" w:rsidTr="00A11280">
        <w:trPr>
          <w:trHeight w:val="45"/>
          <w:tblCellSpacing w:w="0" w:type="dxa"/>
        </w:trPr>
        <w:tc>
          <w:tcPr>
            <w:tcW w:w="5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Наименование основных фондов в пределах территории кладбища</w:t>
            </w:r>
          </w:p>
        </w:tc>
        <w:tc>
          <w:tcPr>
            <w:tcW w:w="4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количество (шт, пог. м., кв.м, км.)</w:t>
            </w:r>
          </w:p>
        </w:tc>
      </w:tr>
      <w:tr w:rsidR="007E6CD4" w:rsidRPr="00A63B79" w:rsidTr="00A11280">
        <w:trPr>
          <w:tblCellSpacing w:w="0" w:type="dxa"/>
        </w:trPr>
        <w:tc>
          <w:tcPr>
            <w:tcW w:w="5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6CD4" w:rsidRPr="00A63B79" w:rsidTr="00A11280">
        <w:trPr>
          <w:tblCellSpacing w:w="0" w:type="dxa"/>
        </w:trPr>
        <w:tc>
          <w:tcPr>
            <w:tcW w:w="5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11280" w:rsidRDefault="00A11280" w:rsidP="00A112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E6CD4" w:rsidRPr="00963F3C" w:rsidRDefault="007E6CD4" w:rsidP="00A11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</w:p>
    <w:p w:rsidR="007E6CD4" w:rsidRDefault="007E6CD4" w:rsidP="00963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ЛИЦА</w:t>
      </w:r>
    </w:p>
    <w:p w:rsidR="00963F3C" w:rsidRPr="00963F3C" w:rsidRDefault="00963F3C" w:rsidP="00963F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9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10"/>
        <w:gridCol w:w="982"/>
        <w:gridCol w:w="1071"/>
        <w:gridCol w:w="933"/>
        <w:gridCol w:w="1484"/>
        <w:gridCol w:w="1500"/>
        <w:gridCol w:w="1240"/>
        <w:gridCol w:w="1270"/>
      </w:tblGrid>
      <w:tr w:rsidR="007E6CD4" w:rsidRPr="00A63B79" w:rsidTr="007E6CD4">
        <w:trPr>
          <w:tblCellSpacing w:w="0" w:type="dxa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составления</w:t>
            </w:r>
          </w:p>
        </w:tc>
        <w:tc>
          <w:tcPr>
            <w:tcW w:w="28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Проверил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Принял</w:t>
            </w:r>
          </w:p>
        </w:tc>
      </w:tr>
      <w:tr w:rsidR="007E6CD4" w:rsidRPr="00A63B79" w:rsidTr="007E6CD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4" w:rsidRPr="00A63B79" w:rsidRDefault="007E6CD4" w:rsidP="00A6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A63B7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7E6CD4" w:rsidRPr="00A63B79" w:rsidTr="007E6CD4">
        <w:trPr>
          <w:tblCellSpacing w:w="0" w:type="dxa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7E6CD4" w:rsidRPr="00A63B79" w:rsidRDefault="007E6CD4" w:rsidP="007E6CD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E5AC9" w:rsidRDefault="006E5AC9" w:rsidP="000E4FF1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E5AC9" w:rsidSect="00606F3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58413D"/>
    <w:multiLevelType w:val="hybridMultilevel"/>
    <w:tmpl w:val="4F52868C"/>
    <w:lvl w:ilvl="0" w:tplc="4E78AE54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2AD"/>
    <w:rsid w:val="000004F6"/>
    <w:rsid w:val="00001C58"/>
    <w:rsid w:val="00037DC4"/>
    <w:rsid w:val="000770C8"/>
    <w:rsid w:val="000C1AE0"/>
    <w:rsid w:val="000E00D2"/>
    <w:rsid w:val="000E4FF1"/>
    <w:rsid w:val="000F3C3D"/>
    <w:rsid w:val="00103D77"/>
    <w:rsid w:val="00115F93"/>
    <w:rsid w:val="00124BE2"/>
    <w:rsid w:val="0012656A"/>
    <w:rsid w:val="0013451C"/>
    <w:rsid w:val="001856C6"/>
    <w:rsid w:val="001A4BED"/>
    <w:rsid w:val="00236819"/>
    <w:rsid w:val="00242570"/>
    <w:rsid w:val="0028478C"/>
    <w:rsid w:val="002F780E"/>
    <w:rsid w:val="003276C4"/>
    <w:rsid w:val="003325A4"/>
    <w:rsid w:val="003614D0"/>
    <w:rsid w:val="00365A63"/>
    <w:rsid w:val="003E2E42"/>
    <w:rsid w:val="003F2D7F"/>
    <w:rsid w:val="00417C4B"/>
    <w:rsid w:val="00430566"/>
    <w:rsid w:val="00440488"/>
    <w:rsid w:val="00442752"/>
    <w:rsid w:val="004455F1"/>
    <w:rsid w:val="004B38AF"/>
    <w:rsid w:val="0055549C"/>
    <w:rsid w:val="0060525E"/>
    <w:rsid w:val="00606F36"/>
    <w:rsid w:val="00636B60"/>
    <w:rsid w:val="00640F83"/>
    <w:rsid w:val="00641A2B"/>
    <w:rsid w:val="00641A51"/>
    <w:rsid w:val="00650695"/>
    <w:rsid w:val="0067306A"/>
    <w:rsid w:val="00676E9D"/>
    <w:rsid w:val="006B24CF"/>
    <w:rsid w:val="006B4F92"/>
    <w:rsid w:val="006D2D9C"/>
    <w:rsid w:val="006E5AC9"/>
    <w:rsid w:val="006F2309"/>
    <w:rsid w:val="00711696"/>
    <w:rsid w:val="007256E8"/>
    <w:rsid w:val="00781D13"/>
    <w:rsid w:val="007A61CD"/>
    <w:rsid w:val="007B2A93"/>
    <w:rsid w:val="007E6CD4"/>
    <w:rsid w:val="008308B0"/>
    <w:rsid w:val="008349B8"/>
    <w:rsid w:val="00834F5D"/>
    <w:rsid w:val="008563E0"/>
    <w:rsid w:val="00875276"/>
    <w:rsid w:val="00883AD2"/>
    <w:rsid w:val="008C32AD"/>
    <w:rsid w:val="008C3EF7"/>
    <w:rsid w:val="00924BA9"/>
    <w:rsid w:val="009433B0"/>
    <w:rsid w:val="0095302F"/>
    <w:rsid w:val="00963F3C"/>
    <w:rsid w:val="00991A4B"/>
    <w:rsid w:val="009B72C0"/>
    <w:rsid w:val="009D20C3"/>
    <w:rsid w:val="009D5578"/>
    <w:rsid w:val="00A05FEC"/>
    <w:rsid w:val="00A11280"/>
    <w:rsid w:val="00A400E8"/>
    <w:rsid w:val="00A63B79"/>
    <w:rsid w:val="00A85842"/>
    <w:rsid w:val="00AE4345"/>
    <w:rsid w:val="00B47E6C"/>
    <w:rsid w:val="00B71F45"/>
    <w:rsid w:val="00B8235E"/>
    <w:rsid w:val="00B84748"/>
    <w:rsid w:val="00BA5779"/>
    <w:rsid w:val="00BC0890"/>
    <w:rsid w:val="00BF62D5"/>
    <w:rsid w:val="00C61E83"/>
    <w:rsid w:val="00C63ABA"/>
    <w:rsid w:val="00C664B0"/>
    <w:rsid w:val="00C66DC4"/>
    <w:rsid w:val="00C74C31"/>
    <w:rsid w:val="00CA5F6F"/>
    <w:rsid w:val="00DB0109"/>
    <w:rsid w:val="00E24B4A"/>
    <w:rsid w:val="00E43DBB"/>
    <w:rsid w:val="00E84CD4"/>
    <w:rsid w:val="00ED2EA9"/>
    <w:rsid w:val="00EE16F6"/>
    <w:rsid w:val="00F07E26"/>
    <w:rsid w:val="00F24A16"/>
    <w:rsid w:val="00F45F52"/>
    <w:rsid w:val="00F609C1"/>
    <w:rsid w:val="00F670EF"/>
    <w:rsid w:val="00F823A7"/>
    <w:rsid w:val="00F94A8A"/>
    <w:rsid w:val="00FB4527"/>
    <w:rsid w:val="00FC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26"/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4275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442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427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42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7F40C19045BCE0D491D4F1B2E048EEEB3FB82389E85BA05783250017t8ZAG" TargetMode="External"/><Relationship Id="rId5" Type="http://schemas.openxmlformats.org/officeDocument/2006/relationships/hyperlink" Target="consultantplus://offline/ref=B87F40C19045BCE0D491D4F1B2E048EEEB36B62581EB5BA05783250017t8Z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13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Клишева Татьяна Анатольевна</dc:creator>
  <cp:lastModifiedBy>admin</cp:lastModifiedBy>
  <cp:revision>100</cp:revision>
  <cp:lastPrinted>2022-02-11T02:37:00Z</cp:lastPrinted>
  <dcterms:created xsi:type="dcterms:W3CDTF">2018-06-21T06:04:00Z</dcterms:created>
  <dcterms:modified xsi:type="dcterms:W3CDTF">2025-05-13T08:11:00Z</dcterms:modified>
</cp:coreProperties>
</file>