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B6" w:rsidRPr="00BB6C6C" w:rsidRDefault="00C925B6" w:rsidP="00C925B6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BB6C6C">
        <w:rPr>
          <w:b/>
          <w:sz w:val="20"/>
          <w:szCs w:val="20"/>
        </w:rPr>
        <w:t xml:space="preserve">МОКРУШИНСКИЙ СЕЛЬСКИЙ СОВЕТ ДЕПУТАТОВ </w:t>
      </w:r>
    </w:p>
    <w:p w:rsidR="00C925B6" w:rsidRPr="00BB6C6C" w:rsidRDefault="00C925B6" w:rsidP="00C925B6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BB6C6C">
        <w:rPr>
          <w:b/>
          <w:sz w:val="20"/>
          <w:szCs w:val="20"/>
        </w:rPr>
        <w:t>КАНСКОГО РАЙОНА КРАСНОЯСРКОГО КРАЯ</w:t>
      </w:r>
    </w:p>
    <w:p w:rsidR="00C925B6" w:rsidRPr="003E6B11" w:rsidRDefault="00C925B6" w:rsidP="00C925B6">
      <w:pPr>
        <w:jc w:val="center"/>
        <w:rPr>
          <w:sz w:val="20"/>
          <w:szCs w:val="20"/>
        </w:rPr>
      </w:pPr>
    </w:p>
    <w:p w:rsidR="00C925B6" w:rsidRPr="003E6B11" w:rsidRDefault="00C925B6" w:rsidP="00C925B6">
      <w:pPr>
        <w:jc w:val="center"/>
        <w:rPr>
          <w:sz w:val="20"/>
          <w:szCs w:val="20"/>
        </w:rPr>
      </w:pPr>
      <w:r w:rsidRPr="003E6B11">
        <w:rPr>
          <w:sz w:val="20"/>
          <w:szCs w:val="20"/>
        </w:rPr>
        <w:t>РЕШЕНИЕ</w:t>
      </w:r>
    </w:p>
    <w:p w:rsidR="00C925B6" w:rsidRPr="003E6B11" w:rsidRDefault="00C925B6" w:rsidP="00C925B6">
      <w:pPr>
        <w:rPr>
          <w:sz w:val="20"/>
          <w:szCs w:val="20"/>
        </w:rPr>
      </w:pPr>
    </w:p>
    <w:p w:rsidR="00C925B6" w:rsidRPr="003E6B11" w:rsidRDefault="00C925B6" w:rsidP="00C925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E6B11">
        <w:rPr>
          <w:sz w:val="20"/>
          <w:szCs w:val="20"/>
        </w:rPr>
        <w:t>22.06.2015                                     с. Мокруша</w:t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6B11">
        <w:rPr>
          <w:sz w:val="20"/>
          <w:szCs w:val="20"/>
        </w:rPr>
        <w:t>№46-164</w:t>
      </w:r>
    </w:p>
    <w:p w:rsidR="00C925B6" w:rsidRPr="003E6B11" w:rsidRDefault="00C925B6" w:rsidP="00C925B6">
      <w:pPr>
        <w:ind w:right="5129"/>
        <w:rPr>
          <w:sz w:val="20"/>
          <w:szCs w:val="20"/>
        </w:rPr>
      </w:pPr>
    </w:p>
    <w:p w:rsidR="00C925B6" w:rsidRPr="003E6B11" w:rsidRDefault="00C925B6" w:rsidP="00C925B6">
      <w:pPr>
        <w:autoSpaceDE w:val="0"/>
        <w:autoSpaceDN w:val="0"/>
        <w:adjustRightInd w:val="0"/>
        <w:ind w:right="3997"/>
        <w:jc w:val="both"/>
        <w:rPr>
          <w:sz w:val="20"/>
          <w:szCs w:val="20"/>
        </w:rPr>
      </w:pPr>
      <w:r w:rsidRPr="003E6B11">
        <w:rPr>
          <w:sz w:val="20"/>
          <w:szCs w:val="20"/>
        </w:rPr>
        <w:t xml:space="preserve">О внесении изменений в решение Мокрушинского сельского Совета депутатов от 24.12.2010 № 8-32 «Об утверждении Положения об оплате труда муниципальных служащих» </w:t>
      </w:r>
    </w:p>
    <w:p w:rsidR="00C925B6" w:rsidRPr="003E6B11" w:rsidRDefault="00C925B6" w:rsidP="00C925B6">
      <w:pPr>
        <w:rPr>
          <w:sz w:val="20"/>
          <w:szCs w:val="20"/>
        </w:rPr>
      </w:pPr>
    </w:p>
    <w:p w:rsidR="00C925B6" w:rsidRPr="003E6B11" w:rsidRDefault="00C925B6" w:rsidP="00C925B6">
      <w:pPr>
        <w:pStyle w:val="a4"/>
        <w:tabs>
          <w:tab w:val="left" w:pos="993"/>
          <w:tab w:val="left" w:pos="9360"/>
        </w:tabs>
        <w:ind w:right="58" w:firstLine="709"/>
        <w:jc w:val="both"/>
        <w:rPr>
          <w:color w:val="auto"/>
          <w:sz w:val="20"/>
          <w:szCs w:val="20"/>
        </w:rPr>
      </w:pPr>
      <w:r w:rsidRPr="003E6B11">
        <w:rPr>
          <w:color w:val="auto"/>
          <w:sz w:val="20"/>
          <w:szCs w:val="2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02.03.2007 года №25-ФЗ «О муниципальной службе в Российской Федерации», Закона Красноярского края от 24.04.2008 года №5-1565 «Об особенностях правового регулирования муниципальной службы в Красноярском крае», Мокрушинский сельский Совет депутатов РЕШИЛ: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1. Внести следующие изменения в Положение об оплате труда муниципальных служащих, утвержденное решением Мокрушинского сельского Совета депутатов от 24.12.2010 № 8-32 (далее – Положение):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  <w:lang w:eastAsia="en-US"/>
        </w:rPr>
      </w:pPr>
      <w:r w:rsidRPr="003E6B11">
        <w:rPr>
          <w:sz w:val="20"/>
          <w:szCs w:val="20"/>
        </w:rPr>
        <w:t xml:space="preserve"> 1.1 </w:t>
      </w:r>
      <w:r w:rsidRPr="003E6B11">
        <w:rPr>
          <w:sz w:val="20"/>
          <w:szCs w:val="20"/>
          <w:lang w:eastAsia="en-US"/>
        </w:rPr>
        <w:t>Пункт 2.1 Положения изложить в редакции: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rFonts w:cs="Calibri"/>
          <w:sz w:val="20"/>
          <w:szCs w:val="20"/>
          <w:lang w:eastAsia="en-US"/>
        </w:rPr>
        <w:t>«</w:t>
      </w:r>
      <w:r w:rsidRPr="003E6B11">
        <w:rPr>
          <w:sz w:val="20"/>
          <w:szCs w:val="20"/>
        </w:rPr>
        <w:t>2. В состав денежного содержания включаются: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а) должностной оклад;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б) ежемесячная надбавка за классный чин;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в) ежемесячная надбавка за особые условия муниципальной службы;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г) ежемесячная надбавка за выслугу лет;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д) ежемесячное денежное поощрение;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ж) премии;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з) единовременная выплата при предоставлении ежегодного оплачиваемого отпуска;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и) материальная помощь».</w:t>
      </w:r>
    </w:p>
    <w:p w:rsidR="00C925B6" w:rsidRPr="003E6B11" w:rsidRDefault="00C925B6" w:rsidP="00C925B6">
      <w:pPr>
        <w:pStyle w:val="a4"/>
        <w:tabs>
          <w:tab w:val="left" w:pos="284"/>
        </w:tabs>
        <w:spacing w:line="240" w:lineRule="auto"/>
        <w:ind w:firstLine="709"/>
        <w:jc w:val="both"/>
        <w:rPr>
          <w:rFonts w:cs="Calibri"/>
          <w:color w:val="auto"/>
          <w:sz w:val="20"/>
          <w:szCs w:val="20"/>
          <w:lang w:eastAsia="en-US"/>
        </w:rPr>
      </w:pPr>
      <w:r w:rsidRPr="003E6B11">
        <w:rPr>
          <w:rFonts w:cs="Calibri"/>
          <w:color w:val="auto"/>
          <w:sz w:val="20"/>
          <w:szCs w:val="20"/>
          <w:lang w:eastAsia="en-US"/>
        </w:rPr>
        <w:t>1.2 Пункт 7.1 Положения изложить в редакции: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rFonts w:cs="Calibri"/>
          <w:sz w:val="20"/>
          <w:szCs w:val="20"/>
          <w:lang w:eastAsia="en-US"/>
        </w:rPr>
        <w:t>«</w:t>
      </w:r>
      <w:r w:rsidRPr="003E6B11">
        <w:rPr>
          <w:sz w:val="20"/>
          <w:szCs w:val="20"/>
        </w:rPr>
        <w:t>Размеры ежемесячного денежного поощрения муниципальных служащих администрации составляют по всем группам должностей –2,3 должностных окладов».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1.3. Пункт 9.1 Положения изложить в редакции: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«Муниципальным служащим администрации один раз в год при предоставлении ежегодного оплачиваемого отпуска производится единовременная выплата в размере 3,5 размера должностного оклада».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1.4</w:t>
      </w:r>
      <w:proofErr w:type="gramStart"/>
      <w:r w:rsidRPr="003E6B11">
        <w:rPr>
          <w:sz w:val="20"/>
          <w:szCs w:val="20"/>
        </w:rPr>
        <w:t xml:space="preserve"> Д</w:t>
      </w:r>
      <w:proofErr w:type="gramEnd"/>
      <w:r w:rsidRPr="003E6B11">
        <w:rPr>
          <w:sz w:val="20"/>
          <w:szCs w:val="20"/>
        </w:rPr>
        <w:t>ополнить Положение разделом 13 следующего содержания: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E6B11">
        <w:rPr>
          <w:sz w:val="20"/>
          <w:szCs w:val="20"/>
        </w:rPr>
        <w:t>«Статья 13. Ежемесячная процентная надбавка за работу со сведениями, составляющими государственную тайну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0" w:name="Par4"/>
      <w:bookmarkEnd w:id="0"/>
      <w:r w:rsidRPr="003E6B11">
        <w:rPr>
          <w:sz w:val="20"/>
          <w:szCs w:val="20"/>
        </w:rPr>
        <w:t>1. Муниципальным служащим в пределах установленного фонда оплаты труда устанавливается надбавка за работу с документами, содержащими сведения, составляющие государственную тайну, в следующих размерах: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за работу со сведениями, имеющими степень секретности «особой важности», - 50 процентов;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за работу со сведениями, имеющими степень секретности «совершенно секретно», - 30 процентов;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за работу со сведениями, имеющими степень секретности «секретно», - 10 процентов.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 xml:space="preserve">2. Дополнительно к ежемесячной процентной надбавке, предусмотренной </w:t>
      </w:r>
      <w:hyperlink r:id="rId5" w:anchor="Par4#Par4" w:history="1">
        <w:r w:rsidRPr="003E6B11">
          <w:rPr>
            <w:rStyle w:val="a3"/>
            <w:color w:val="000000"/>
            <w:sz w:val="20"/>
            <w:szCs w:val="20"/>
          </w:rPr>
          <w:t>пунктом 1</w:t>
        </w:r>
      </w:hyperlink>
      <w:r w:rsidRPr="003E6B11">
        <w:rPr>
          <w:sz w:val="20"/>
          <w:szCs w:val="20"/>
        </w:rPr>
        <w:t xml:space="preserve">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при стаже от 1 до 5 лет - 10 процентов к должностному окладу;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при стаже от 5 до 10 лет - 15 процентов к должностному окладу;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- при стаже от 10 лет и выше - 20 процентов к должностному окладу.</w:t>
      </w:r>
    </w:p>
    <w:p w:rsidR="00C925B6" w:rsidRPr="003E6B11" w:rsidRDefault="00C925B6" w:rsidP="00C925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организаций»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t xml:space="preserve">2. </w:t>
      </w:r>
      <w:proofErr w:type="gramStart"/>
      <w:r w:rsidRPr="003E6B11">
        <w:rPr>
          <w:sz w:val="20"/>
          <w:szCs w:val="20"/>
        </w:rPr>
        <w:t>Контроль за</w:t>
      </w:r>
      <w:proofErr w:type="gramEnd"/>
      <w:r w:rsidRPr="003E6B11">
        <w:rPr>
          <w:sz w:val="20"/>
          <w:szCs w:val="20"/>
        </w:rPr>
        <w:t xml:space="preserve"> исполнением настоящего решения возложить на постоянную комиссию по экономи</w:t>
      </w:r>
      <w:r>
        <w:rPr>
          <w:sz w:val="20"/>
          <w:szCs w:val="20"/>
        </w:rPr>
        <w:t>ческой  политике  финансам  и  бюджету</w:t>
      </w:r>
      <w:r w:rsidRPr="003E6B11">
        <w:rPr>
          <w:sz w:val="20"/>
          <w:szCs w:val="20"/>
        </w:rPr>
        <w:t>;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  <w:r w:rsidRPr="003E6B11">
        <w:rPr>
          <w:sz w:val="20"/>
          <w:szCs w:val="20"/>
        </w:rPr>
        <w:lastRenderedPageBreak/>
        <w:t>3. Настоящее решение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</w:p>
    <w:p w:rsidR="00C925B6" w:rsidRPr="003E6B11" w:rsidRDefault="00C925B6" w:rsidP="00C925B6">
      <w:pPr>
        <w:ind w:firstLine="709"/>
        <w:jc w:val="both"/>
        <w:rPr>
          <w:sz w:val="20"/>
          <w:szCs w:val="20"/>
        </w:rPr>
      </w:pPr>
    </w:p>
    <w:p w:rsidR="00C925B6" w:rsidRPr="003E6B11" w:rsidRDefault="00C925B6" w:rsidP="00C925B6">
      <w:pPr>
        <w:jc w:val="both"/>
        <w:rPr>
          <w:sz w:val="20"/>
          <w:szCs w:val="20"/>
        </w:rPr>
      </w:pPr>
      <w:r w:rsidRPr="003E6B11">
        <w:rPr>
          <w:sz w:val="20"/>
          <w:szCs w:val="20"/>
        </w:rPr>
        <w:t>Глава Мокрушинского сельсовета</w:t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  <w:t>Анциферов А.Г.</w:t>
      </w:r>
    </w:p>
    <w:p w:rsidR="00C925B6" w:rsidRPr="003E6B11" w:rsidRDefault="00C925B6" w:rsidP="00C925B6">
      <w:pPr>
        <w:jc w:val="both"/>
        <w:rPr>
          <w:sz w:val="20"/>
          <w:szCs w:val="20"/>
        </w:rPr>
      </w:pPr>
    </w:p>
    <w:p w:rsidR="00C925B6" w:rsidRPr="003E6B11" w:rsidRDefault="00C925B6" w:rsidP="00C925B6">
      <w:pPr>
        <w:rPr>
          <w:sz w:val="20"/>
          <w:szCs w:val="20"/>
        </w:rPr>
      </w:pPr>
      <w:r w:rsidRPr="003E6B11">
        <w:rPr>
          <w:sz w:val="20"/>
          <w:szCs w:val="20"/>
        </w:rPr>
        <w:t xml:space="preserve">Председатель Мокрушинского </w:t>
      </w:r>
    </w:p>
    <w:p w:rsidR="00C925B6" w:rsidRPr="003E6B11" w:rsidRDefault="00C925B6" w:rsidP="00C925B6">
      <w:pPr>
        <w:rPr>
          <w:sz w:val="20"/>
          <w:szCs w:val="20"/>
        </w:rPr>
      </w:pPr>
      <w:r w:rsidRPr="003E6B11">
        <w:rPr>
          <w:sz w:val="20"/>
          <w:szCs w:val="20"/>
        </w:rPr>
        <w:t>сельского Совета депутатов</w:t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</w:r>
      <w:r w:rsidRPr="003E6B11">
        <w:rPr>
          <w:sz w:val="20"/>
          <w:szCs w:val="20"/>
        </w:rPr>
        <w:tab/>
        <w:t>Михеева О.Н.</w:t>
      </w:r>
    </w:p>
    <w:p w:rsidR="00AE56AE" w:rsidRDefault="00AE56AE">
      <w:bookmarkStart w:id="1" w:name="_GoBack"/>
      <w:bookmarkEnd w:id="1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3"/>
    <w:rsid w:val="008A4013"/>
    <w:rsid w:val="00AE56AE"/>
    <w:rsid w:val="00C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B6"/>
    <w:rPr>
      <w:color w:val="0000FF"/>
      <w:u w:val="single"/>
    </w:rPr>
  </w:style>
  <w:style w:type="paragraph" w:customStyle="1" w:styleId="a4">
    <w:name w:val="Базовый"/>
    <w:rsid w:val="00C925B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B6"/>
    <w:rPr>
      <w:color w:val="0000FF"/>
      <w:u w:val="single"/>
    </w:rPr>
  </w:style>
  <w:style w:type="paragraph" w:customStyle="1" w:styleId="a4">
    <w:name w:val="Базовый"/>
    <w:rsid w:val="00C925B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5;&#1083;&#1077;&#1085;&#1072;\&#1056;&#1072;&#1073;&#1086;&#1095;&#1080;&#1081;%20&#1089;&#1090;&#1086;&#1083;\&#1052;&#1054;&#1050;&#1056;&#1059;&#1064;&#1040;%20&#1055;&#1056;&#1054;&#1045;&#1050;&#1058;&#106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2017-04-20T03:14:00Z</dcterms:created>
  <dcterms:modified xsi:type="dcterms:W3CDTF">2017-04-20T03:14:00Z</dcterms:modified>
</cp:coreProperties>
</file>