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FC638B" w:rsidRDefault="00FC638B" w:rsidP="00FC638B">
      <w:pPr>
        <w:jc w:val="center"/>
      </w:pPr>
    </w:p>
    <w:p w:rsidR="00FC638B" w:rsidRDefault="00044C30" w:rsidP="00FC638B">
      <w:pPr>
        <w:jc w:val="both"/>
      </w:pPr>
      <w:r>
        <w:t>14.05.2020</w:t>
      </w:r>
      <w:r w:rsidR="00FC638B">
        <w:t xml:space="preserve">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 xml:space="preserve">№ </w:t>
      </w:r>
      <w:r>
        <w:t>48-109</w:t>
      </w:r>
    </w:p>
    <w:p w:rsidR="00FC638B" w:rsidRDefault="00FC638B" w:rsidP="00FC638B"/>
    <w:p w:rsidR="00FC638B" w:rsidRDefault="00FC638B" w:rsidP="00FC638B">
      <w:pPr>
        <w:jc w:val="both"/>
      </w:pPr>
      <w:r>
        <w:t>О внесении изменений в решение Мокрушинского сельского Совета депутатов от 24.12.2010 года №8-32 «Об утверждении Положения об оплате труда муниципальных служащих» (с учетом изменений внесенных решениями Мокрушинского сельского Совета депутатов от 23.05.2011 г. №  11-42, 22.10.2012 № 24-85, 30.09.2013 г. № 31-115, 22.06.2015 №46-159</w:t>
      </w:r>
      <w:r w:rsidR="00CF767C">
        <w:t>, 30.07.2018 № 26-62</w:t>
      </w:r>
      <w:r w:rsidR="00044C30">
        <w:t>, 20.09.2019 №39-90</w:t>
      </w:r>
      <w:r>
        <w:t>)</w:t>
      </w:r>
    </w:p>
    <w:p w:rsidR="00FC638B" w:rsidRDefault="00FC638B" w:rsidP="00FC638B"/>
    <w:p w:rsidR="00FC638B" w:rsidRDefault="00FC638B" w:rsidP="00FC638B">
      <w:pPr>
        <w:jc w:val="both"/>
      </w:pPr>
      <w:r>
        <w:tab/>
      </w:r>
      <w:proofErr w:type="gramStart"/>
      <w:r w:rsidR="00044C30" w:rsidRPr="005B7002">
        <w:t>В соответствии со статьей 8, пунктом 2 статьи 136 Бюджетного кодекса Российской Федерации, статьи 11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02.04.2020 № 9-3811 «О внесении изменений в Закон края «О краевом бюджете на 2020 год и плановый период 2021-2022 годов»», постановлением Совета администрации Красноярского края от 29.12.2007</w:t>
      </w:r>
      <w:proofErr w:type="gramEnd"/>
      <w:r w:rsidR="00044C30" w:rsidRPr="005B7002">
        <w:t xml:space="preserve"> № 512-п «О нормативах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служащих», руководствуясь  Устав</w:t>
      </w:r>
      <w:r w:rsidR="00044C30">
        <w:t>ом</w:t>
      </w:r>
      <w:r w:rsidR="00044C30" w:rsidRPr="005B7002">
        <w:t xml:space="preserve"> </w:t>
      </w:r>
      <w:r w:rsidR="00044C30">
        <w:t>Мокрушинского</w:t>
      </w:r>
      <w:r w:rsidR="00044C30" w:rsidRPr="005B7002">
        <w:t xml:space="preserve"> сельсовета, </w:t>
      </w:r>
      <w:r w:rsidR="00044C30">
        <w:t>Мокрушинский</w:t>
      </w:r>
      <w:r w:rsidR="00044C30" w:rsidRPr="005B7002">
        <w:t xml:space="preserve"> сельский Совет депутатов</w:t>
      </w: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>РЕШИЛ: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FC638B" w:rsidRDefault="00FC638B" w:rsidP="00FC638B">
      <w:pPr>
        <w:jc w:val="both"/>
      </w:pPr>
      <w:r>
        <w:t xml:space="preserve">- на </w:t>
      </w:r>
      <w:r w:rsidR="00044C30">
        <w:t>20</w:t>
      </w:r>
      <w:r>
        <w:t xml:space="preserve"> % с </w:t>
      </w:r>
      <w:r w:rsidR="00044C30">
        <w:t>0</w:t>
      </w:r>
      <w:r>
        <w:t xml:space="preserve">1 </w:t>
      </w:r>
      <w:r w:rsidR="00044C30">
        <w:t>июня</w:t>
      </w:r>
      <w:r>
        <w:t xml:space="preserve"> 20</w:t>
      </w:r>
      <w:r w:rsidR="00044C30">
        <w:t>20</w:t>
      </w:r>
      <w:r>
        <w:t xml:space="preserve"> года,  применяется  к  правоотношениям,   возникшим  с 01  </w:t>
      </w:r>
      <w:r w:rsidR="00044C30">
        <w:t xml:space="preserve">июня </w:t>
      </w:r>
      <w:r>
        <w:t xml:space="preserve"> 20</w:t>
      </w:r>
      <w:r w:rsidR="00044C30">
        <w:t>20</w:t>
      </w:r>
      <w:r>
        <w:t xml:space="preserve"> года.</w:t>
      </w:r>
    </w:p>
    <w:p w:rsidR="00044C30" w:rsidRDefault="00FC638B" w:rsidP="00FC638B">
      <w:pPr>
        <w:jc w:val="both"/>
      </w:pPr>
      <w:r>
        <w:tab/>
        <w:t>2. Изложить приложение    № 1 в  следующей редакции: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Размеры должностных  окладов  муниципальных   служащих    </w:t>
      </w:r>
      <w:proofErr w:type="gramStart"/>
      <w:r>
        <w:t>в</w:t>
      </w:r>
      <w:proofErr w:type="gramEnd"/>
      <w:r>
        <w:t xml:space="preserve">  </w:t>
      </w:r>
    </w:p>
    <w:p w:rsidR="00FC638B" w:rsidRDefault="00FC638B" w:rsidP="00FC638B">
      <w:pPr>
        <w:jc w:val="center"/>
      </w:pPr>
      <w:r>
        <w:t>администрации  Мокрушинского  сельсовета</w:t>
      </w:r>
    </w:p>
    <w:tbl>
      <w:tblPr>
        <w:tblStyle w:val="a3"/>
        <w:tblW w:w="10413" w:type="dxa"/>
        <w:tblInd w:w="-842" w:type="dxa"/>
        <w:tblLook w:val="01E0"/>
      </w:tblPr>
      <w:tblGrid>
        <w:gridCol w:w="1272"/>
        <w:gridCol w:w="6385"/>
        <w:gridCol w:w="2756"/>
      </w:tblGrid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C638B" w:rsidRDefault="00FC638B" w:rsidP="00AE39B8">
            <w:pPr>
              <w:jc w:val="center"/>
              <w:rPr>
                <w:bCs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НАИМЕНОВАНИЕ  ДОЛЖНОСТИ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8F17C8">
            <w:pPr>
              <w:jc w:val="center"/>
              <w:rPr>
                <w:bCs/>
              </w:rPr>
            </w:pPr>
            <w:r>
              <w:t>Сумма с 01.0</w:t>
            </w:r>
            <w:r w:rsidR="008F17C8">
              <w:t>6</w:t>
            </w:r>
            <w:r>
              <w:t>.20</w:t>
            </w:r>
            <w:r w:rsidR="008F17C8">
              <w:t>20</w:t>
            </w:r>
            <w:r>
              <w:t xml:space="preserve"> 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Заместитель  главы  Мокрушинского  сельсовета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rPr>
                <w:bCs/>
              </w:rPr>
              <w:t>5044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Главный  специалист  по  составлению  и  исполнению    бюджета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t>4729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Главный  бухгалтер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rPr>
                <w:bCs/>
              </w:rPr>
              <w:t>4564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Ведущий  специалист  по  земельным  отношениям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rPr>
                <w:bCs/>
              </w:rPr>
              <w:t>4564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1 категории  по  юридическим  вопросам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rPr>
                <w:bCs/>
              </w:rPr>
              <w:t>4112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2  категории  по  вопросам  ЖКУ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044C30" w:rsidP="00AE39B8">
            <w:pPr>
              <w:jc w:val="center"/>
              <w:rPr>
                <w:bCs/>
              </w:rPr>
            </w:pPr>
            <w:r>
              <w:rPr>
                <w:bCs/>
              </w:rPr>
              <w:t>3379</w:t>
            </w:r>
          </w:p>
        </w:tc>
      </w:tr>
    </w:tbl>
    <w:p w:rsidR="00FC638B" w:rsidRDefault="00FC638B" w:rsidP="00FC638B">
      <w:pPr>
        <w:jc w:val="center"/>
        <w:rPr>
          <w:bCs/>
        </w:rPr>
      </w:pPr>
    </w:p>
    <w:p w:rsidR="00FC638B" w:rsidRDefault="00FC638B" w:rsidP="00FC638B">
      <w:pPr>
        <w:jc w:val="both"/>
      </w:pPr>
      <w:r>
        <w:tab/>
        <w:t>3. Главному  бухгалтеру  внести  изменения  в  штатное  расписание.</w:t>
      </w:r>
    </w:p>
    <w:p w:rsidR="00FC638B" w:rsidRDefault="00FC638B" w:rsidP="00FC638B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FC638B" w:rsidRDefault="00FC638B" w:rsidP="00FC638B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044C30" w:rsidRDefault="00044C30" w:rsidP="00FC638B"/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    А.П. Аверьянов </w:t>
      </w:r>
    </w:p>
    <w:p w:rsidR="00FC638B" w:rsidRDefault="00FC638B" w:rsidP="00FC638B"/>
    <w:p w:rsidR="00887A8D" w:rsidRDefault="00887A8D"/>
    <w:sectPr w:rsidR="00887A8D" w:rsidSect="0062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6EAC"/>
    <w:rsid w:val="00044C30"/>
    <w:rsid w:val="00096EAC"/>
    <w:rsid w:val="002C2522"/>
    <w:rsid w:val="002E0C0C"/>
    <w:rsid w:val="00481283"/>
    <w:rsid w:val="00623551"/>
    <w:rsid w:val="00887A8D"/>
    <w:rsid w:val="008F17C8"/>
    <w:rsid w:val="00A52F9C"/>
    <w:rsid w:val="00AC4262"/>
    <w:rsid w:val="00C35D53"/>
    <w:rsid w:val="00C50915"/>
    <w:rsid w:val="00C87F50"/>
    <w:rsid w:val="00CF767C"/>
    <w:rsid w:val="00DB32B5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2020-05-15T12:59:00Z</cp:lastPrinted>
  <dcterms:created xsi:type="dcterms:W3CDTF">2018-07-30T09:12:00Z</dcterms:created>
  <dcterms:modified xsi:type="dcterms:W3CDTF">2020-05-15T13:00:00Z</dcterms:modified>
</cp:coreProperties>
</file>