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A0" w:rsidRDefault="000268A0" w:rsidP="000268A0">
      <w:pPr>
        <w:spacing w:line="240" w:lineRule="auto"/>
        <w:contextualSpacing/>
        <w:rPr>
          <w:rFonts w:ascii="Times New Roman" w:hAnsi="Times New Roman"/>
          <w:b/>
          <w:sz w:val="40"/>
          <w:szCs w:val="40"/>
        </w:rPr>
      </w:pPr>
    </w:p>
    <w:p w:rsidR="000268A0" w:rsidRPr="006B4FA3" w:rsidRDefault="000268A0" w:rsidP="000268A0">
      <w:pPr>
        <w:spacing w:line="240" w:lineRule="auto"/>
        <w:contextualSpacing/>
        <w:rPr>
          <w:rFonts w:ascii="Times New Roman" w:hAnsi="Times New Roman"/>
          <w:b/>
          <w:sz w:val="28"/>
          <w:szCs w:val="28"/>
        </w:rPr>
      </w:pPr>
      <w:r>
        <w:rPr>
          <w:rFonts w:ascii="Times New Roman" w:hAnsi="Times New Roman"/>
          <w:b/>
          <w:sz w:val="28"/>
          <w:szCs w:val="28"/>
        </w:rPr>
        <w:t xml:space="preserve">                                                                                                                                                                             </w:t>
      </w:r>
    </w:p>
    <w:p w:rsidR="004C42FA" w:rsidRPr="004C42FA" w:rsidRDefault="004C42FA" w:rsidP="004C42FA">
      <w:pPr>
        <w:spacing w:after="0" w:line="240" w:lineRule="auto"/>
        <w:jc w:val="center"/>
        <w:rPr>
          <w:rFonts w:ascii="Times New Roman" w:hAnsi="Times New Roman"/>
          <w:b/>
          <w:sz w:val="28"/>
          <w:szCs w:val="28"/>
        </w:rPr>
      </w:pPr>
      <w:r w:rsidRPr="004C42FA">
        <w:rPr>
          <w:rFonts w:ascii="Times New Roman" w:hAnsi="Times New Roman"/>
          <w:b/>
          <w:sz w:val="28"/>
          <w:szCs w:val="28"/>
        </w:rPr>
        <w:t>МОКРУШИНСКИЙ СЕЛЬСКИЙ СОВЕТ ДЕПУТАТОВ</w:t>
      </w:r>
    </w:p>
    <w:p w:rsidR="000268A0" w:rsidRDefault="004C42FA" w:rsidP="004C42FA">
      <w:pPr>
        <w:spacing w:after="0" w:line="240" w:lineRule="auto"/>
        <w:jc w:val="center"/>
        <w:rPr>
          <w:rFonts w:ascii="Times New Roman" w:hAnsi="Times New Roman"/>
          <w:b/>
          <w:sz w:val="28"/>
          <w:szCs w:val="28"/>
        </w:rPr>
      </w:pPr>
      <w:r w:rsidRPr="004C42FA">
        <w:rPr>
          <w:rFonts w:ascii="Times New Roman" w:hAnsi="Times New Roman"/>
          <w:b/>
          <w:sz w:val="28"/>
          <w:szCs w:val="28"/>
        </w:rPr>
        <w:t>КАНСКОГО РАЙОНА</w:t>
      </w:r>
      <w:r>
        <w:rPr>
          <w:rFonts w:ascii="Times New Roman" w:hAnsi="Times New Roman"/>
          <w:b/>
          <w:sz w:val="28"/>
          <w:szCs w:val="28"/>
        </w:rPr>
        <w:t xml:space="preserve"> </w:t>
      </w:r>
      <w:r w:rsidRPr="004C42FA">
        <w:rPr>
          <w:rFonts w:ascii="Times New Roman" w:hAnsi="Times New Roman"/>
          <w:b/>
          <w:sz w:val="28"/>
          <w:szCs w:val="28"/>
        </w:rPr>
        <w:t>КРАСНОЯРСКОГО КРАЯ</w:t>
      </w:r>
    </w:p>
    <w:p w:rsidR="004C42FA" w:rsidRPr="004C42FA" w:rsidRDefault="004C42FA" w:rsidP="004C42FA">
      <w:pPr>
        <w:spacing w:after="0" w:line="240" w:lineRule="auto"/>
        <w:jc w:val="center"/>
        <w:rPr>
          <w:rFonts w:ascii="Times New Roman" w:hAnsi="Times New Roman"/>
          <w:b/>
          <w:sz w:val="28"/>
          <w:szCs w:val="28"/>
        </w:rPr>
      </w:pPr>
    </w:p>
    <w:p w:rsidR="000268A0" w:rsidRPr="006B4FA3" w:rsidRDefault="000268A0" w:rsidP="000268A0">
      <w:pPr>
        <w:pStyle w:val="Standard"/>
        <w:jc w:val="center"/>
        <w:rPr>
          <w:sz w:val="28"/>
          <w:szCs w:val="28"/>
        </w:rPr>
      </w:pPr>
      <w:r>
        <w:rPr>
          <w:b/>
          <w:sz w:val="28"/>
          <w:szCs w:val="28"/>
        </w:rPr>
        <w:t>РЕШЕНИЕ</w:t>
      </w:r>
    </w:p>
    <w:p w:rsidR="000268A0" w:rsidRPr="006B4FA3" w:rsidRDefault="000268A0" w:rsidP="000268A0">
      <w:pPr>
        <w:pStyle w:val="Standard"/>
        <w:rPr>
          <w:sz w:val="28"/>
          <w:szCs w:val="28"/>
        </w:rPr>
      </w:pPr>
    </w:p>
    <w:p w:rsidR="000268A0" w:rsidRPr="001656F3" w:rsidRDefault="0068778A" w:rsidP="000268A0">
      <w:pPr>
        <w:pStyle w:val="Standard"/>
        <w:rPr>
          <w:sz w:val="28"/>
          <w:szCs w:val="28"/>
        </w:rPr>
      </w:pPr>
      <w:r>
        <w:rPr>
          <w:sz w:val="28"/>
          <w:szCs w:val="28"/>
        </w:rPr>
        <w:t>22.12.</w:t>
      </w:r>
      <w:r w:rsidR="000268A0" w:rsidRPr="006B4FA3">
        <w:rPr>
          <w:sz w:val="28"/>
          <w:szCs w:val="28"/>
        </w:rPr>
        <w:t xml:space="preserve">2021г.      </w:t>
      </w:r>
      <w:r w:rsidR="000268A0">
        <w:rPr>
          <w:sz w:val="28"/>
          <w:szCs w:val="28"/>
        </w:rPr>
        <w:t xml:space="preserve">                              </w:t>
      </w:r>
      <w:r w:rsidR="000268A0" w:rsidRPr="006B4FA3">
        <w:rPr>
          <w:sz w:val="28"/>
          <w:szCs w:val="28"/>
        </w:rPr>
        <w:t xml:space="preserve">   с. </w:t>
      </w:r>
      <w:r w:rsidR="00F8404B">
        <w:rPr>
          <w:sz w:val="28"/>
          <w:szCs w:val="28"/>
        </w:rPr>
        <w:t>Мокруша</w:t>
      </w:r>
      <w:r w:rsidR="000268A0">
        <w:rPr>
          <w:sz w:val="28"/>
          <w:szCs w:val="28"/>
        </w:rPr>
        <w:t xml:space="preserve">        </w:t>
      </w:r>
      <w:r w:rsidR="001656F3">
        <w:rPr>
          <w:sz w:val="28"/>
          <w:szCs w:val="28"/>
        </w:rPr>
        <w:t xml:space="preserve">                           </w:t>
      </w:r>
      <w:r w:rsidR="000268A0">
        <w:rPr>
          <w:sz w:val="28"/>
          <w:szCs w:val="28"/>
        </w:rPr>
        <w:t xml:space="preserve">№ </w:t>
      </w:r>
      <w:r w:rsidR="001656F3">
        <w:rPr>
          <w:sz w:val="28"/>
          <w:szCs w:val="28"/>
        </w:rPr>
        <w:t xml:space="preserve"> </w:t>
      </w:r>
      <w:r>
        <w:rPr>
          <w:sz w:val="28"/>
          <w:szCs w:val="28"/>
        </w:rPr>
        <w:t>15-41</w:t>
      </w:r>
    </w:p>
    <w:p w:rsidR="000268A0" w:rsidRPr="006B4FA3" w:rsidRDefault="000268A0" w:rsidP="000268A0">
      <w:pPr>
        <w:pStyle w:val="Standard"/>
        <w:rPr>
          <w:sz w:val="28"/>
          <w:szCs w:val="28"/>
        </w:rPr>
      </w:pPr>
    </w:p>
    <w:p w:rsidR="000268A0" w:rsidRPr="006B4FA3" w:rsidRDefault="000268A0" w:rsidP="000268A0">
      <w:pPr>
        <w:pStyle w:val="Standard"/>
        <w:rPr>
          <w:sz w:val="28"/>
          <w:szCs w:val="28"/>
        </w:rPr>
      </w:pPr>
    </w:p>
    <w:p w:rsidR="000268A0" w:rsidRPr="00F8391E" w:rsidRDefault="000268A0" w:rsidP="000268A0">
      <w:pPr>
        <w:widowControl w:val="0"/>
        <w:autoSpaceDE w:val="0"/>
        <w:autoSpaceDN w:val="0"/>
        <w:adjustRightInd w:val="0"/>
        <w:spacing w:line="240" w:lineRule="auto"/>
        <w:contextualSpacing/>
        <w:jc w:val="center"/>
        <w:rPr>
          <w:rFonts w:ascii="Times New Roman" w:hAnsi="Times New Roman"/>
          <w:sz w:val="28"/>
          <w:szCs w:val="28"/>
        </w:rPr>
      </w:pPr>
      <w:r w:rsidRPr="00F8391E">
        <w:rPr>
          <w:rFonts w:ascii="Times New Roman" w:hAnsi="Times New Roman"/>
          <w:sz w:val="28"/>
          <w:szCs w:val="28"/>
        </w:rPr>
        <w:t>Об утверждении Положения об осуществлении</w:t>
      </w:r>
    </w:p>
    <w:p w:rsidR="000268A0" w:rsidRPr="00F8391E" w:rsidRDefault="000268A0" w:rsidP="000268A0">
      <w:pPr>
        <w:widowControl w:val="0"/>
        <w:autoSpaceDE w:val="0"/>
        <w:autoSpaceDN w:val="0"/>
        <w:adjustRightInd w:val="0"/>
        <w:spacing w:line="240" w:lineRule="auto"/>
        <w:contextualSpacing/>
        <w:jc w:val="center"/>
        <w:rPr>
          <w:rFonts w:ascii="Times New Roman" w:hAnsi="Times New Roman"/>
          <w:sz w:val="28"/>
          <w:szCs w:val="28"/>
        </w:rPr>
      </w:pPr>
      <w:r w:rsidRPr="00F8391E">
        <w:rPr>
          <w:rFonts w:ascii="Times New Roman" w:hAnsi="Times New Roman"/>
          <w:sz w:val="28"/>
          <w:szCs w:val="28"/>
        </w:rPr>
        <w:t>муниципального контроля</w:t>
      </w:r>
    </w:p>
    <w:p w:rsidR="000268A0" w:rsidRPr="00DA19A6" w:rsidRDefault="000268A0" w:rsidP="000268A0">
      <w:pPr>
        <w:widowControl w:val="0"/>
        <w:autoSpaceDE w:val="0"/>
        <w:autoSpaceDN w:val="0"/>
        <w:adjustRightInd w:val="0"/>
        <w:spacing w:line="240" w:lineRule="auto"/>
        <w:contextualSpacing/>
        <w:rPr>
          <w:rFonts w:ascii="Times New Roman" w:hAnsi="Times New Roman"/>
          <w:sz w:val="28"/>
          <w:szCs w:val="28"/>
        </w:rPr>
      </w:pPr>
    </w:p>
    <w:p w:rsidR="000268A0" w:rsidRPr="005B214C" w:rsidRDefault="000268A0" w:rsidP="000268A0">
      <w:pPr>
        <w:autoSpaceDE w:val="0"/>
        <w:autoSpaceDN w:val="0"/>
        <w:adjustRightInd w:val="0"/>
        <w:spacing w:line="240" w:lineRule="auto"/>
        <w:ind w:firstLine="540"/>
        <w:contextualSpacing/>
        <w:jc w:val="both"/>
        <w:outlineLvl w:val="0"/>
        <w:rPr>
          <w:rFonts w:ascii="Times New Roman" w:hAnsi="Times New Roman"/>
          <w:sz w:val="28"/>
          <w:szCs w:val="28"/>
        </w:rPr>
      </w:pPr>
      <w:r w:rsidRPr="00DA19A6">
        <w:rPr>
          <w:rFonts w:ascii="Times New Roman" w:hAnsi="Times New Roman"/>
          <w:sz w:val="28"/>
          <w:szCs w:val="28"/>
        </w:rPr>
        <w:tab/>
        <w:t xml:space="preserve">В соответствии с Федеральным законом от 31.07.2020 </w:t>
      </w:r>
      <w:r w:rsidRPr="00DA19A6">
        <w:rPr>
          <w:rFonts w:ascii="Times New Roman" w:hAnsi="Times New Roman"/>
          <w:sz w:val="28"/>
          <w:szCs w:val="28"/>
        </w:rPr>
        <w:br/>
        <w:t xml:space="preserve">№ 248-ФЗ «О государственном контроле (надзоре) </w:t>
      </w:r>
      <w:r w:rsidRPr="00DA19A6">
        <w:rPr>
          <w:rFonts w:ascii="Times New Roman" w:hAnsi="Times New Roman"/>
          <w:sz w:val="28"/>
          <w:szCs w:val="28"/>
        </w:rPr>
        <w:br/>
        <w:t xml:space="preserve">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руководствуясь Уставом </w:t>
      </w:r>
      <w:r w:rsidR="00F8404B">
        <w:rPr>
          <w:rFonts w:ascii="Times New Roman" w:hAnsi="Times New Roman"/>
          <w:sz w:val="28"/>
          <w:szCs w:val="28"/>
        </w:rPr>
        <w:t>Мокрушинского</w:t>
      </w:r>
      <w:r w:rsidRPr="00DA19A6">
        <w:rPr>
          <w:rFonts w:ascii="Times New Roman" w:hAnsi="Times New Roman"/>
          <w:sz w:val="28"/>
          <w:szCs w:val="28"/>
        </w:rPr>
        <w:t xml:space="preserve"> сельсовета,</w:t>
      </w:r>
      <w:r>
        <w:rPr>
          <w:rFonts w:ascii="Times New Roman" w:hAnsi="Times New Roman"/>
          <w:sz w:val="28"/>
          <w:szCs w:val="28"/>
        </w:rPr>
        <w:t xml:space="preserve"> </w:t>
      </w:r>
      <w:r w:rsidR="00F8404B">
        <w:rPr>
          <w:rFonts w:ascii="Times New Roman" w:hAnsi="Times New Roman"/>
          <w:sz w:val="28"/>
          <w:szCs w:val="28"/>
        </w:rPr>
        <w:t>Мокрушинский</w:t>
      </w:r>
      <w:r>
        <w:rPr>
          <w:rFonts w:ascii="Times New Roman" w:hAnsi="Times New Roman"/>
          <w:sz w:val="28"/>
          <w:szCs w:val="28"/>
        </w:rPr>
        <w:t xml:space="preserve"> сельский Совет депутатов </w:t>
      </w:r>
      <w:r w:rsidRPr="00F8391E">
        <w:rPr>
          <w:rFonts w:ascii="Times New Roman" w:hAnsi="Times New Roman"/>
          <w:b/>
          <w:sz w:val="28"/>
          <w:szCs w:val="28"/>
        </w:rPr>
        <w:t>РЕШИЛ:</w:t>
      </w:r>
      <w:r>
        <w:rPr>
          <w:rFonts w:ascii="Times New Roman" w:hAnsi="Times New Roman"/>
          <w:sz w:val="28"/>
          <w:szCs w:val="28"/>
        </w:rPr>
        <w:t xml:space="preserve"> </w:t>
      </w:r>
    </w:p>
    <w:p w:rsidR="000268A0" w:rsidRPr="00DA19A6" w:rsidRDefault="000268A0" w:rsidP="000268A0">
      <w:pPr>
        <w:pStyle w:val="a3"/>
        <w:ind w:firstLine="567"/>
        <w:contextualSpacing/>
        <w:jc w:val="both"/>
        <w:rPr>
          <w:rFonts w:ascii="Times New Roman" w:hAnsi="Times New Roman"/>
          <w:sz w:val="28"/>
          <w:szCs w:val="28"/>
        </w:rPr>
      </w:pPr>
      <w:r w:rsidRPr="00DA19A6">
        <w:tab/>
      </w:r>
      <w:r w:rsidRPr="00DA19A6">
        <w:rPr>
          <w:rFonts w:ascii="Times New Roman" w:hAnsi="Times New Roman"/>
          <w:sz w:val="28"/>
          <w:szCs w:val="28"/>
        </w:rPr>
        <w:t>1. Утвердить прилагаемое Положение о</w:t>
      </w:r>
      <w:r>
        <w:rPr>
          <w:rFonts w:ascii="Times New Roman" w:hAnsi="Times New Roman"/>
          <w:sz w:val="28"/>
          <w:szCs w:val="28"/>
        </w:rPr>
        <w:t>б</w:t>
      </w:r>
      <w:r w:rsidRPr="00DA19A6">
        <w:rPr>
          <w:rFonts w:ascii="Times New Roman" w:hAnsi="Times New Roman"/>
          <w:sz w:val="28"/>
          <w:szCs w:val="28"/>
        </w:rPr>
        <w:t xml:space="preserve"> осуществлении</w:t>
      </w:r>
      <w:r>
        <w:rPr>
          <w:rFonts w:ascii="Times New Roman" w:hAnsi="Times New Roman"/>
          <w:sz w:val="28"/>
          <w:szCs w:val="28"/>
        </w:rPr>
        <w:t xml:space="preserve"> </w:t>
      </w:r>
      <w:r w:rsidRPr="00DA19A6">
        <w:rPr>
          <w:rFonts w:ascii="Times New Roman" w:hAnsi="Times New Roman"/>
          <w:sz w:val="28"/>
          <w:szCs w:val="28"/>
        </w:rPr>
        <w:t>муниципального контроля (приложение №1)</w:t>
      </w:r>
      <w:r w:rsidRPr="00DA19A6">
        <w:rPr>
          <w:rFonts w:ascii="Times New Roman" w:hAnsi="Times New Roman"/>
          <w:i/>
          <w:sz w:val="28"/>
          <w:szCs w:val="28"/>
        </w:rPr>
        <w:t>.</w:t>
      </w:r>
    </w:p>
    <w:p w:rsidR="000268A0" w:rsidRPr="00DA19A6" w:rsidRDefault="000268A0" w:rsidP="000268A0">
      <w:pPr>
        <w:pStyle w:val="a3"/>
        <w:ind w:firstLine="567"/>
        <w:contextualSpacing/>
        <w:jc w:val="both"/>
        <w:rPr>
          <w:rFonts w:ascii="Times New Roman" w:hAnsi="Times New Roman"/>
          <w:sz w:val="28"/>
          <w:szCs w:val="28"/>
        </w:rPr>
      </w:pPr>
      <w:r w:rsidRPr="00DA19A6">
        <w:rPr>
          <w:rFonts w:ascii="Times New Roman" w:hAnsi="Times New Roman"/>
          <w:sz w:val="28"/>
          <w:szCs w:val="28"/>
        </w:rPr>
        <w:tab/>
        <w:t xml:space="preserve">2. </w:t>
      </w:r>
      <w:proofErr w:type="gramStart"/>
      <w:r w:rsidRPr="00DA19A6">
        <w:rPr>
          <w:rFonts w:ascii="Times New Roman" w:hAnsi="Times New Roman"/>
          <w:sz w:val="28"/>
          <w:szCs w:val="28"/>
        </w:rPr>
        <w:t>Контроль за</w:t>
      </w:r>
      <w:proofErr w:type="gramEnd"/>
      <w:r w:rsidRPr="00DA19A6">
        <w:rPr>
          <w:rFonts w:ascii="Times New Roman" w:hAnsi="Times New Roman"/>
          <w:sz w:val="28"/>
          <w:szCs w:val="28"/>
        </w:rPr>
        <w:t xml:space="preserve"> исполнением настоящего </w:t>
      </w:r>
      <w:r>
        <w:rPr>
          <w:rFonts w:ascii="Times New Roman" w:hAnsi="Times New Roman"/>
          <w:sz w:val="28"/>
          <w:szCs w:val="28"/>
        </w:rPr>
        <w:t>Решения</w:t>
      </w:r>
      <w:r w:rsidRPr="00DA19A6">
        <w:rPr>
          <w:rFonts w:ascii="Times New Roman" w:hAnsi="Times New Roman"/>
          <w:sz w:val="28"/>
          <w:szCs w:val="28"/>
        </w:rPr>
        <w:t xml:space="preserve"> оставляю за собой.</w:t>
      </w:r>
    </w:p>
    <w:p w:rsidR="000268A0" w:rsidRDefault="000268A0" w:rsidP="000268A0">
      <w:pPr>
        <w:pStyle w:val="ConsNormal"/>
        <w:ind w:right="0" w:firstLine="708"/>
        <w:contextualSpacing/>
        <w:jc w:val="both"/>
        <w:rPr>
          <w:rFonts w:ascii="Times New Roman" w:hAnsi="Times New Roman"/>
          <w:sz w:val="28"/>
          <w:szCs w:val="28"/>
        </w:rPr>
      </w:pPr>
      <w:r w:rsidRPr="00DA19A6">
        <w:rPr>
          <w:rFonts w:ascii="Times New Roman" w:hAnsi="Times New Roman"/>
          <w:sz w:val="28"/>
          <w:szCs w:val="28"/>
        </w:rPr>
        <w:t xml:space="preserve">3. Настоящее </w:t>
      </w:r>
      <w:r>
        <w:rPr>
          <w:rFonts w:ascii="Times New Roman" w:hAnsi="Times New Roman"/>
          <w:sz w:val="28"/>
          <w:szCs w:val="28"/>
        </w:rPr>
        <w:t xml:space="preserve"> Решение</w:t>
      </w:r>
      <w:r w:rsidRPr="00DA19A6">
        <w:rPr>
          <w:rFonts w:ascii="Times New Roman" w:hAnsi="Times New Roman"/>
          <w:sz w:val="28"/>
          <w:szCs w:val="28"/>
        </w:rPr>
        <w:t xml:space="preserve"> вступает в силу после его официального опубликования в газете «</w:t>
      </w:r>
      <w:r w:rsidR="00F8404B">
        <w:rPr>
          <w:rFonts w:ascii="Times New Roman" w:hAnsi="Times New Roman"/>
          <w:sz w:val="28"/>
          <w:szCs w:val="28"/>
        </w:rPr>
        <w:t>Ведомости органов местного самоуправления Мокрушинского сельсовета</w:t>
      </w:r>
      <w:r w:rsidRPr="005D776E">
        <w:rPr>
          <w:rFonts w:ascii="Times New Roman" w:hAnsi="Times New Roman"/>
          <w:sz w:val="28"/>
          <w:szCs w:val="28"/>
        </w:rPr>
        <w:t>» и подлежит размещению на официальном са</w:t>
      </w:r>
      <w:r>
        <w:rPr>
          <w:rFonts w:ascii="Times New Roman" w:hAnsi="Times New Roman"/>
          <w:sz w:val="28"/>
          <w:szCs w:val="28"/>
        </w:rPr>
        <w:t xml:space="preserve">йте Администрации </w:t>
      </w:r>
      <w:r w:rsidR="00F8404B">
        <w:rPr>
          <w:rFonts w:ascii="Times New Roman" w:hAnsi="Times New Roman"/>
          <w:sz w:val="28"/>
          <w:szCs w:val="28"/>
        </w:rPr>
        <w:t>Мокрушинского</w:t>
      </w:r>
      <w:r w:rsidRPr="005D776E">
        <w:rPr>
          <w:rFonts w:ascii="Times New Roman" w:hAnsi="Times New Roman"/>
          <w:sz w:val="28"/>
          <w:szCs w:val="28"/>
        </w:rPr>
        <w:t xml:space="preserve"> сельсовета в информационно-телекоммуникационной сети «Интернет»</w:t>
      </w:r>
      <w:proofErr w:type="gramStart"/>
      <w:r>
        <w:rPr>
          <w:rFonts w:ascii="Times New Roman" w:hAnsi="Times New Roman"/>
          <w:sz w:val="28"/>
          <w:szCs w:val="28"/>
        </w:rPr>
        <w:t xml:space="preserve"> </w:t>
      </w:r>
      <w:r w:rsidRPr="005D776E">
        <w:rPr>
          <w:rFonts w:ascii="Times New Roman" w:hAnsi="Times New Roman"/>
          <w:sz w:val="28"/>
          <w:szCs w:val="28"/>
        </w:rPr>
        <w:t>.</w:t>
      </w:r>
      <w:proofErr w:type="gramEnd"/>
    </w:p>
    <w:p w:rsidR="000268A0" w:rsidRDefault="000268A0" w:rsidP="000268A0">
      <w:pPr>
        <w:pStyle w:val="a3"/>
        <w:ind w:firstLine="567"/>
        <w:contextualSpacing/>
        <w:jc w:val="both"/>
        <w:rPr>
          <w:rFonts w:ascii="Times New Roman" w:hAnsi="Times New Roman"/>
          <w:sz w:val="28"/>
          <w:szCs w:val="28"/>
        </w:rPr>
      </w:pPr>
    </w:p>
    <w:p w:rsidR="000268A0" w:rsidRDefault="000268A0" w:rsidP="000268A0">
      <w:pPr>
        <w:pStyle w:val="ConsPlusNormal"/>
        <w:ind w:right="-5" w:firstLine="540"/>
        <w:contextualSpacing/>
        <w:jc w:val="both"/>
        <w:rPr>
          <w:rFonts w:ascii="Times New Roman" w:hAnsi="Times New Roman" w:cs="Times New Roman"/>
          <w:sz w:val="28"/>
          <w:szCs w:val="28"/>
        </w:rPr>
      </w:pPr>
    </w:p>
    <w:p w:rsidR="000268A0" w:rsidRPr="005B214C" w:rsidRDefault="000268A0" w:rsidP="000268A0">
      <w:pPr>
        <w:spacing w:after="0"/>
        <w:ind w:left="1" w:hanging="3"/>
        <w:jc w:val="both"/>
        <w:rPr>
          <w:rFonts w:ascii="Times New Roman" w:hAnsi="Times New Roman"/>
          <w:sz w:val="28"/>
          <w:szCs w:val="28"/>
        </w:rPr>
      </w:pPr>
      <w:r w:rsidRPr="005B214C">
        <w:rPr>
          <w:rFonts w:ascii="Times New Roman" w:hAnsi="Times New Roman"/>
          <w:sz w:val="28"/>
          <w:szCs w:val="28"/>
        </w:rPr>
        <w:t>Председатель                                                           Глава</w:t>
      </w:r>
    </w:p>
    <w:p w:rsidR="000268A0" w:rsidRPr="005B214C" w:rsidRDefault="00F8404B" w:rsidP="000268A0">
      <w:pPr>
        <w:spacing w:after="0"/>
        <w:ind w:left="1" w:hanging="3"/>
        <w:jc w:val="both"/>
        <w:rPr>
          <w:rFonts w:ascii="Times New Roman" w:hAnsi="Times New Roman"/>
          <w:sz w:val="28"/>
          <w:szCs w:val="28"/>
        </w:rPr>
      </w:pPr>
      <w:r>
        <w:rPr>
          <w:rFonts w:ascii="Times New Roman" w:hAnsi="Times New Roman"/>
          <w:sz w:val="28"/>
          <w:szCs w:val="28"/>
        </w:rPr>
        <w:t>Мокрушинского</w:t>
      </w:r>
      <w:r w:rsidR="000268A0" w:rsidRPr="005B214C">
        <w:rPr>
          <w:rFonts w:ascii="Times New Roman" w:hAnsi="Times New Roman"/>
          <w:sz w:val="28"/>
          <w:szCs w:val="28"/>
        </w:rPr>
        <w:t xml:space="preserve"> сельского                                       </w:t>
      </w:r>
      <w:r>
        <w:rPr>
          <w:rFonts w:ascii="Times New Roman" w:hAnsi="Times New Roman"/>
          <w:sz w:val="28"/>
          <w:szCs w:val="28"/>
        </w:rPr>
        <w:t>Мокрушинского</w:t>
      </w:r>
      <w:r w:rsidR="000268A0" w:rsidRPr="005B214C">
        <w:rPr>
          <w:rFonts w:ascii="Times New Roman" w:hAnsi="Times New Roman"/>
          <w:sz w:val="28"/>
          <w:szCs w:val="28"/>
        </w:rPr>
        <w:t xml:space="preserve">  сельсовета</w:t>
      </w:r>
    </w:p>
    <w:p w:rsidR="000268A0" w:rsidRPr="005B214C" w:rsidRDefault="000268A0" w:rsidP="000268A0">
      <w:pPr>
        <w:spacing w:after="0"/>
        <w:ind w:left="1" w:hanging="3"/>
        <w:jc w:val="both"/>
        <w:rPr>
          <w:rFonts w:ascii="Times New Roman" w:hAnsi="Times New Roman"/>
          <w:sz w:val="28"/>
          <w:szCs w:val="28"/>
        </w:rPr>
      </w:pPr>
      <w:r w:rsidRPr="005B214C">
        <w:rPr>
          <w:rFonts w:ascii="Times New Roman" w:hAnsi="Times New Roman"/>
          <w:sz w:val="28"/>
          <w:szCs w:val="28"/>
        </w:rPr>
        <w:t>Совета депутатов</w:t>
      </w:r>
    </w:p>
    <w:p w:rsidR="000268A0" w:rsidRDefault="000268A0" w:rsidP="000268A0">
      <w:pPr>
        <w:spacing w:after="0"/>
        <w:ind w:left="1" w:hanging="3"/>
        <w:jc w:val="both"/>
        <w:rPr>
          <w:rFonts w:ascii="Times New Roman" w:hAnsi="Times New Roman"/>
          <w:sz w:val="28"/>
          <w:szCs w:val="28"/>
        </w:rPr>
      </w:pPr>
      <w:r w:rsidRPr="005B214C">
        <w:rPr>
          <w:rFonts w:ascii="Times New Roman" w:hAnsi="Times New Roman"/>
          <w:sz w:val="28"/>
          <w:szCs w:val="28"/>
        </w:rPr>
        <w:t xml:space="preserve">______________ </w:t>
      </w:r>
      <w:r w:rsidR="00F8404B">
        <w:rPr>
          <w:rFonts w:ascii="Times New Roman" w:hAnsi="Times New Roman"/>
          <w:sz w:val="28"/>
          <w:szCs w:val="28"/>
        </w:rPr>
        <w:t>Н.В. Ковалева</w:t>
      </w:r>
      <w:r w:rsidRPr="005B214C">
        <w:rPr>
          <w:rFonts w:ascii="Times New Roman" w:hAnsi="Times New Roman"/>
          <w:sz w:val="28"/>
          <w:szCs w:val="28"/>
        </w:rPr>
        <w:t xml:space="preserve">                          ____________</w:t>
      </w:r>
      <w:r w:rsidR="00F8404B">
        <w:rPr>
          <w:rFonts w:ascii="Times New Roman" w:hAnsi="Times New Roman"/>
          <w:sz w:val="28"/>
          <w:szCs w:val="28"/>
        </w:rPr>
        <w:t xml:space="preserve"> М.В. Веденеев</w:t>
      </w: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Default="000268A0" w:rsidP="000268A0">
      <w:pPr>
        <w:spacing w:after="0"/>
        <w:ind w:left="1" w:hanging="3"/>
        <w:jc w:val="both"/>
        <w:rPr>
          <w:rFonts w:ascii="Times New Roman" w:hAnsi="Times New Roman"/>
          <w:sz w:val="28"/>
          <w:szCs w:val="28"/>
        </w:rPr>
      </w:pPr>
    </w:p>
    <w:p w:rsidR="000268A0" w:rsidRPr="005B214C" w:rsidRDefault="000268A0" w:rsidP="000268A0">
      <w:pPr>
        <w:spacing w:after="0"/>
        <w:ind w:left="1" w:hanging="3"/>
        <w:jc w:val="both"/>
        <w:rPr>
          <w:rFonts w:ascii="Times New Roman" w:hAnsi="Times New Roman"/>
          <w:sz w:val="28"/>
          <w:szCs w:val="28"/>
        </w:rPr>
      </w:pPr>
    </w:p>
    <w:p w:rsidR="000268A0" w:rsidRDefault="000268A0" w:rsidP="000268A0">
      <w:pPr>
        <w:pStyle w:val="ConsPlusNormal"/>
        <w:contextualSpacing/>
        <w:jc w:val="right"/>
        <w:outlineLvl w:val="0"/>
        <w:rPr>
          <w:rFonts w:ascii="Times New Roman" w:hAnsi="Times New Roman" w:cs="Times New Roman"/>
          <w:sz w:val="24"/>
          <w:szCs w:val="24"/>
        </w:rPr>
      </w:pPr>
    </w:p>
    <w:p w:rsidR="000268A0" w:rsidRPr="00FF17FE" w:rsidRDefault="000268A0" w:rsidP="000268A0">
      <w:pPr>
        <w:pStyle w:val="ConsPlusNormal"/>
        <w:contextualSpacing/>
        <w:jc w:val="right"/>
        <w:outlineLvl w:val="0"/>
        <w:rPr>
          <w:rFonts w:ascii="Times New Roman" w:hAnsi="Times New Roman" w:cs="Times New Roman"/>
          <w:sz w:val="24"/>
          <w:szCs w:val="24"/>
        </w:rPr>
      </w:pPr>
      <w:r w:rsidRPr="00FF17FE">
        <w:rPr>
          <w:rFonts w:ascii="Times New Roman" w:hAnsi="Times New Roman" w:cs="Times New Roman"/>
          <w:sz w:val="24"/>
          <w:szCs w:val="24"/>
        </w:rPr>
        <w:lastRenderedPageBreak/>
        <w:t xml:space="preserve">Приложение №1 </w:t>
      </w:r>
      <w:proofErr w:type="gramStart"/>
      <w:r w:rsidRPr="00FF17FE">
        <w:rPr>
          <w:rFonts w:ascii="Times New Roman" w:hAnsi="Times New Roman" w:cs="Times New Roman"/>
          <w:sz w:val="24"/>
          <w:szCs w:val="24"/>
        </w:rPr>
        <w:t>к</w:t>
      </w:r>
      <w:proofErr w:type="gramEnd"/>
    </w:p>
    <w:p w:rsidR="000268A0" w:rsidRDefault="000268A0" w:rsidP="000268A0">
      <w:pPr>
        <w:pStyle w:val="ConsPlusNormal"/>
        <w:contextualSpacing/>
        <w:jc w:val="right"/>
        <w:outlineLvl w:val="0"/>
        <w:rPr>
          <w:rFonts w:ascii="Times New Roman" w:hAnsi="Times New Roman" w:cs="Times New Roman"/>
          <w:sz w:val="24"/>
          <w:szCs w:val="24"/>
        </w:rPr>
      </w:pPr>
      <w:r>
        <w:rPr>
          <w:rFonts w:ascii="Times New Roman" w:hAnsi="Times New Roman" w:cs="Times New Roman"/>
          <w:sz w:val="24"/>
          <w:szCs w:val="24"/>
        </w:rPr>
        <w:t xml:space="preserve">Решению </w:t>
      </w:r>
      <w:r w:rsidR="00F8404B">
        <w:rPr>
          <w:rFonts w:ascii="Times New Roman" w:hAnsi="Times New Roman" w:cs="Times New Roman"/>
          <w:sz w:val="24"/>
          <w:szCs w:val="24"/>
        </w:rPr>
        <w:t>Мокрушинского</w:t>
      </w:r>
    </w:p>
    <w:p w:rsidR="000268A0" w:rsidRPr="00FF17FE" w:rsidRDefault="000268A0" w:rsidP="000268A0">
      <w:pPr>
        <w:pStyle w:val="ConsPlusNormal"/>
        <w:contextualSpacing/>
        <w:jc w:val="right"/>
        <w:outlineLvl w:val="0"/>
        <w:rPr>
          <w:rFonts w:ascii="Times New Roman" w:hAnsi="Times New Roman" w:cs="Times New Roman"/>
          <w:sz w:val="24"/>
          <w:szCs w:val="24"/>
        </w:rPr>
      </w:pPr>
      <w:r>
        <w:rPr>
          <w:rFonts w:ascii="Times New Roman" w:hAnsi="Times New Roman" w:cs="Times New Roman"/>
          <w:sz w:val="24"/>
          <w:szCs w:val="24"/>
        </w:rPr>
        <w:t>сельского Совета депутатов</w:t>
      </w:r>
    </w:p>
    <w:p w:rsidR="000268A0" w:rsidRPr="00FF17FE" w:rsidRDefault="001656F3" w:rsidP="000268A0">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 xml:space="preserve">от </w:t>
      </w:r>
      <w:r w:rsidR="0068778A">
        <w:rPr>
          <w:rFonts w:ascii="Times New Roman" w:hAnsi="Times New Roman" w:cs="Times New Roman"/>
          <w:sz w:val="24"/>
          <w:szCs w:val="24"/>
        </w:rPr>
        <w:t xml:space="preserve"> 22.12.2021</w:t>
      </w:r>
      <w:r w:rsidR="000268A0" w:rsidRPr="00FF17FE">
        <w:rPr>
          <w:rFonts w:ascii="Times New Roman" w:hAnsi="Times New Roman" w:cs="Times New Roman"/>
          <w:sz w:val="24"/>
          <w:szCs w:val="24"/>
        </w:rPr>
        <w:t xml:space="preserve"> г. №</w:t>
      </w:r>
      <w:r w:rsidR="0068778A">
        <w:rPr>
          <w:rFonts w:ascii="Times New Roman" w:hAnsi="Times New Roman" w:cs="Times New Roman"/>
          <w:sz w:val="24"/>
          <w:szCs w:val="24"/>
        </w:rPr>
        <w:t xml:space="preserve"> 15-41</w:t>
      </w:r>
    </w:p>
    <w:p w:rsidR="000268A0" w:rsidRPr="00FF17FE" w:rsidRDefault="000268A0" w:rsidP="000268A0">
      <w:pPr>
        <w:pStyle w:val="ConsPlusNormal"/>
        <w:ind w:firstLine="540"/>
        <w:contextualSpacing/>
        <w:jc w:val="both"/>
        <w:rPr>
          <w:rFonts w:ascii="Times New Roman" w:hAnsi="Times New Roman" w:cs="Times New Roman"/>
          <w:sz w:val="24"/>
          <w:szCs w:val="24"/>
        </w:rPr>
      </w:pPr>
    </w:p>
    <w:p w:rsidR="000268A0" w:rsidRPr="00FF17FE" w:rsidRDefault="000268A0" w:rsidP="000268A0">
      <w:pPr>
        <w:pStyle w:val="ConsPlusTitle"/>
        <w:contextualSpacing/>
        <w:jc w:val="center"/>
        <w:rPr>
          <w:rFonts w:ascii="Times New Roman" w:hAnsi="Times New Roman" w:cs="Times New Roman"/>
        </w:rPr>
      </w:pPr>
      <w:bookmarkStart w:id="0" w:name="Par39"/>
      <w:bookmarkEnd w:id="0"/>
      <w:r w:rsidRPr="00FF17FE">
        <w:rPr>
          <w:rFonts w:ascii="Times New Roman" w:hAnsi="Times New Roman" w:cs="Times New Roman"/>
        </w:rPr>
        <w:t>ПОЛОЖЕНИЕ</w:t>
      </w:r>
    </w:p>
    <w:p w:rsidR="000268A0" w:rsidRPr="00FF17FE" w:rsidRDefault="000268A0" w:rsidP="000268A0">
      <w:pPr>
        <w:pStyle w:val="ConsPlusTitle"/>
        <w:contextualSpacing/>
        <w:jc w:val="center"/>
        <w:rPr>
          <w:b w:val="0"/>
        </w:rPr>
      </w:pPr>
      <w:r>
        <w:rPr>
          <w:rFonts w:ascii="Times New Roman" w:hAnsi="Times New Roman" w:cs="Times New Roman"/>
        </w:rPr>
        <w:t>об</w:t>
      </w:r>
      <w:r w:rsidRPr="00FF17FE">
        <w:rPr>
          <w:rFonts w:ascii="Times New Roman" w:hAnsi="Times New Roman" w:cs="Times New Roman"/>
        </w:rPr>
        <w:t xml:space="preserve"> осуществлении</w:t>
      </w:r>
      <w:r>
        <w:rPr>
          <w:rFonts w:ascii="Times New Roman" w:hAnsi="Times New Roman" w:cs="Times New Roman"/>
        </w:rPr>
        <w:t xml:space="preserve"> </w:t>
      </w:r>
      <w:r w:rsidRPr="00FF17FE">
        <w:rPr>
          <w:rFonts w:ascii="Times New Roman" w:hAnsi="Times New Roman" w:cs="Times New Roman"/>
        </w:rPr>
        <w:t>муниципального контроля</w:t>
      </w:r>
    </w:p>
    <w:p w:rsidR="000268A0" w:rsidRPr="00FF17FE" w:rsidRDefault="000268A0" w:rsidP="000268A0">
      <w:pPr>
        <w:spacing w:before="195" w:after="195" w:line="240" w:lineRule="auto"/>
        <w:contextualSpacing/>
        <w:jc w:val="center"/>
        <w:rPr>
          <w:rFonts w:ascii="Times New Roman" w:eastAsia="Times New Roman" w:hAnsi="Times New Roman"/>
          <w:sz w:val="24"/>
          <w:szCs w:val="24"/>
          <w:lang w:eastAsia="ru-RU"/>
        </w:rPr>
      </w:pPr>
      <w:r w:rsidRPr="00FF17FE">
        <w:rPr>
          <w:rFonts w:ascii="Times New Roman" w:eastAsia="Times New Roman" w:hAnsi="Times New Roman"/>
          <w:b/>
          <w:bCs/>
          <w:sz w:val="24"/>
          <w:szCs w:val="24"/>
          <w:lang w:eastAsia="ru-RU"/>
        </w:rPr>
        <w:t>1.Общие положения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 1.1. Настоящее Положение устанавливает порядок организации и осуществления муниципального контроля на территории </w:t>
      </w:r>
      <w:r w:rsidR="00F8404B">
        <w:rPr>
          <w:rFonts w:ascii="Times New Roman" w:eastAsia="Times New Roman" w:hAnsi="Times New Roman"/>
          <w:sz w:val="24"/>
          <w:szCs w:val="24"/>
          <w:lang w:eastAsia="ru-RU"/>
        </w:rPr>
        <w:t>Мокрушинского</w:t>
      </w:r>
      <w:r>
        <w:rPr>
          <w:rFonts w:ascii="Times New Roman" w:eastAsia="Times New Roman" w:hAnsi="Times New Roman"/>
          <w:sz w:val="24"/>
          <w:szCs w:val="24"/>
          <w:lang w:eastAsia="ru-RU"/>
        </w:rPr>
        <w:t xml:space="preserve"> </w:t>
      </w:r>
      <w:r w:rsidRPr="00FF17FE">
        <w:rPr>
          <w:rFonts w:ascii="Times New Roman" w:eastAsia="Times New Roman" w:hAnsi="Times New Roman"/>
          <w:sz w:val="24"/>
          <w:szCs w:val="24"/>
          <w:lang w:eastAsia="ru-RU"/>
        </w:rPr>
        <w:t>сельсовета (далее – муниципальный контроль).</w:t>
      </w:r>
    </w:p>
    <w:p w:rsidR="000268A0" w:rsidRPr="00FF17FE" w:rsidRDefault="000268A0" w:rsidP="000268A0">
      <w:pPr>
        <w:spacing w:before="195" w:after="195" w:line="240" w:lineRule="auto"/>
        <w:contextualSpacing/>
        <w:jc w:val="both"/>
        <w:rPr>
          <w:rFonts w:ascii="Times New Roman" w:hAnsi="Times New Roman"/>
          <w:sz w:val="24"/>
          <w:szCs w:val="24"/>
        </w:rPr>
      </w:pPr>
      <w:r w:rsidRPr="00FF17FE">
        <w:rPr>
          <w:rFonts w:ascii="Times New Roman" w:eastAsia="Times New Roman" w:hAnsi="Times New Roman"/>
          <w:sz w:val="24"/>
          <w:szCs w:val="24"/>
          <w:lang w:eastAsia="ru-RU"/>
        </w:rPr>
        <w:t xml:space="preserve">1.2. </w:t>
      </w:r>
      <w:r w:rsidRPr="00FF17FE">
        <w:rPr>
          <w:rFonts w:ascii="Times New Roman" w:hAnsi="Times New Roman"/>
          <w:sz w:val="24"/>
          <w:szCs w:val="24"/>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0268A0" w:rsidRPr="00FF17FE" w:rsidRDefault="000268A0" w:rsidP="000268A0">
      <w:pPr>
        <w:spacing w:after="0"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1.3. Объектами муниципального контроля (далее – объект контроля) являются:</w:t>
      </w:r>
    </w:p>
    <w:p w:rsidR="000268A0" w:rsidRPr="00FF17FE" w:rsidRDefault="000268A0" w:rsidP="000268A0">
      <w:pPr>
        <w:pStyle w:val="ConsPlusNormal"/>
        <w:contextualSpacing/>
        <w:jc w:val="both"/>
        <w:rPr>
          <w:rFonts w:ascii="Times New Roman" w:hAnsi="Times New Roman" w:cs="Times New Roman"/>
          <w:sz w:val="24"/>
          <w:szCs w:val="24"/>
        </w:rPr>
      </w:pPr>
      <w:r w:rsidRPr="00FF17FE">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268A0" w:rsidRDefault="000268A0" w:rsidP="000268A0">
      <w:pPr>
        <w:pStyle w:val="ConsPlusNormal"/>
        <w:contextualSpacing/>
        <w:jc w:val="both"/>
        <w:rPr>
          <w:rFonts w:ascii="Times New Roman" w:hAnsi="Times New Roman" w:cs="Times New Roman"/>
          <w:sz w:val="24"/>
          <w:szCs w:val="24"/>
        </w:rPr>
      </w:pPr>
      <w:r w:rsidRPr="00FF17FE">
        <w:rPr>
          <w:rFonts w:ascii="Times New Roman" w:hAnsi="Times New Roman" w:cs="Times New Roman"/>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268A0" w:rsidRPr="00FF17FE" w:rsidRDefault="000268A0" w:rsidP="000268A0">
      <w:pPr>
        <w:pStyle w:val="ConsPlusNormal"/>
        <w:contextualSpacing/>
        <w:jc w:val="both"/>
        <w:rPr>
          <w:rFonts w:ascii="Times New Roman" w:hAnsi="Times New Roman" w:cs="Times New Roman"/>
          <w:sz w:val="24"/>
          <w:szCs w:val="24"/>
        </w:rPr>
      </w:pPr>
      <w:proofErr w:type="gramStart"/>
      <w:r w:rsidRPr="00FF17FE">
        <w:rPr>
          <w:rFonts w:ascii="Times New Roman" w:hAnsi="Times New Roman" w:cs="Times New Roman"/>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0268A0" w:rsidRPr="00FF17FE" w:rsidRDefault="000268A0" w:rsidP="000268A0">
      <w:pPr>
        <w:spacing w:after="0"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1.4. Учет объектов контроля осуществляется посредством создания: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F17FE">
        <w:rPr>
          <w:rFonts w:ascii="Times New Roman" w:eastAsia="Times New Roman" w:hAnsi="Times New Roman"/>
          <w:sz w:val="24"/>
          <w:szCs w:val="24"/>
          <w:lang w:eastAsia="ru-RU"/>
        </w:rPr>
        <w:t>единого реестра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F17FE">
        <w:rPr>
          <w:rFonts w:ascii="Times New Roman" w:eastAsia="Times New Roman" w:hAnsi="Times New Roman"/>
          <w:sz w:val="24"/>
          <w:szCs w:val="24"/>
          <w:lang w:eastAsia="ru-RU"/>
        </w:rPr>
        <w:t>информационной системы (подсистемы государственной информационной системы) досудебного обжалования;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F17FE">
        <w:rPr>
          <w:rFonts w:ascii="Times New Roman" w:eastAsia="Times New Roman" w:hAnsi="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1.5. Муниципальный контроль осуществляется администрацией </w:t>
      </w:r>
      <w:r w:rsidR="00F8404B">
        <w:rPr>
          <w:rFonts w:ascii="Times New Roman" w:eastAsia="Times New Roman" w:hAnsi="Times New Roman"/>
          <w:sz w:val="24"/>
          <w:szCs w:val="24"/>
          <w:lang w:eastAsia="ru-RU"/>
        </w:rPr>
        <w:t>Мокрушинского</w:t>
      </w:r>
      <w:r w:rsidRPr="00FF17FE">
        <w:rPr>
          <w:rFonts w:ascii="Times New Roman" w:eastAsia="Times New Roman" w:hAnsi="Times New Roman"/>
          <w:sz w:val="24"/>
          <w:szCs w:val="24"/>
          <w:lang w:eastAsia="ru-RU"/>
        </w:rPr>
        <w:t xml:space="preserve"> сельсовета Канского района (далее – Контрольный орган).</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1.6. Руководство деятельностью по осуществлению муниципального контроля осуществляет глава </w:t>
      </w:r>
      <w:r w:rsidR="00F8404B">
        <w:rPr>
          <w:rFonts w:ascii="Times New Roman" w:eastAsia="Times New Roman" w:hAnsi="Times New Roman"/>
          <w:sz w:val="24"/>
          <w:szCs w:val="24"/>
          <w:lang w:eastAsia="ru-RU"/>
        </w:rPr>
        <w:t>Мокрушинского</w:t>
      </w:r>
      <w:r w:rsidRPr="00FF17FE">
        <w:rPr>
          <w:rFonts w:ascii="Times New Roman" w:eastAsia="Times New Roman" w:hAnsi="Times New Roman"/>
          <w:sz w:val="24"/>
          <w:szCs w:val="24"/>
          <w:lang w:eastAsia="ru-RU"/>
        </w:rPr>
        <w:t xml:space="preserve"> сельсовета.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1.7. От имени Контрольного органа муниципальный контроль вправе осуществлять следующие должностные лица: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руководитель Контрольного органа;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Должностными лицами Контрольного органа, уполномоченными</w:t>
      </w:r>
      <w:r w:rsidRPr="00FF17FE">
        <w:rPr>
          <w:rFonts w:ascii="Times New Roman" w:eastAsia="Times New Roman" w:hAnsi="Times New Roman"/>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lastRenderedPageBreak/>
        <w:t>1.8. Права и обязанности инспектора.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1.8.1. Инспектор обязан:</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соблюдать законодательство Российской Федерации, права и законные интересы контролируемых лиц;</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proofErr w:type="gramStart"/>
      <w:r w:rsidRPr="00FF17FE">
        <w:rPr>
          <w:rFonts w:ascii="Times New Roman" w:eastAsia="Times New Roman" w:hAnsi="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proofErr w:type="gramStart"/>
      <w:r w:rsidRPr="00FF17FE">
        <w:rPr>
          <w:rFonts w:ascii="Times New Roman" w:eastAsia="Times New Roman" w:hAnsi="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w:t>
      </w:r>
      <w:r>
        <w:rPr>
          <w:rFonts w:ascii="Times New Roman" w:eastAsia="Times New Roman" w:hAnsi="Times New Roman"/>
          <w:sz w:val="24"/>
          <w:szCs w:val="24"/>
          <w:lang w:eastAsia="ru-RU"/>
        </w:rPr>
        <w:t xml:space="preserve">мателей в Красноярском крае </w:t>
      </w:r>
      <w:r w:rsidRPr="00FF17FE">
        <w:rPr>
          <w:rFonts w:ascii="Times New Roman" w:eastAsia="Times New Roman" w:hAnsi="Times New Roman"/>
          <w:sz w:val="24"/>
          <w:szCs w:val="24"/>
          <w:lang w:eastAsia="ru-RU"/>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F17FE">
        <w:rPr>
          <w:rFonts w:ascii="Times New Roman" w:eastAsia="Times New Roman" w:hAnsi="Times New Roman"/>
          <w:sz w:val="24"/>
          <w:szCs w:val="24"/>
          <w:lang w:eastAsia="ru-RU"/>
        </w:rPr>
        <w:t xml:space="preserve"> Федеральным законом № 248-ФЗ и пунктом 3.3 настоящего Положения, осуществлять консультирование;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8) совершать иные действия, предусмотренные федеральными законами о видах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1.9. К отношениям, связанным с осуществлением муниципального контроля применяются положения Федерального закона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1.10. </w:t>
      </w:r>
      <w:proofErr w:type="gramStart"/>
      <w:r w:rsidRPr="00FF17FE">
        <w:rPr>
          <w:rFonts w:ascii="Times New Roman" w:eastAsia="Times New Roman" w:hAnsi="Times New Roman"/>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F17FE">
        <w:rPr>
          <w:rFonts w:ascii="Times New Roman" w:eastAsia="Times New Roman" w:hAnsi="Times New Roman"/>
          <w:sz w:val="24"/>
          <w:szCs w:val="24"/>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68A0" w:rsidRPr="00FF17FE" w:rsidRDefault="000268A0" w:rsidP="000268A0">
      <w:pPr>
        <w:numPr>
          <w:ilvl w:val="0"/>
          <w:numId w:val="1"/>
        </w:numPr>
        <w:spacing w:before="45" w:after="0" w:line="240" w:lineRule="auto"/>
        <w:ind w:left="165"/>
        <w:contextualSpacing/>
        <w:jc w:val="center"/>
        <w:rPr>
          <w:rFonts w:ascii="Times New Roman" w:eastAsia="Times New Roman" w:hAnsi="Times New Roman"/>
          <w:sz w:val="24"/>
          <w:szCs w:val="24"/>
          <w:lang w:eastAsia="ru-RU"/>
        </w:rPr>
      </w:pPr>
      <w:r w:rsidRPr="00FF17FE">
        <w:rPr>
          <w:rFonts w:ascii="Times New Roman" w:eastAsia="Times New Roman" w:hAnsi="Times New Roman"/>
          <w:b/>
          <w:bCs/>
          <w:sz w:val="24"/>
          <w:szCs w:val="24"/>
          <w:lang w:eastAsia="ru-RU"/>
        </w:rPr>
        <w:t>Категории риска причинения вреда (ущерба)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2.1. </w:t>
      </w:r>
      <w:proofErr w:type="gramStart"/>
      <w:r w:rsidRPr="00FF17FE">
        <w:rPr>
          <w:rFonts w:ascii="Times New Roman" w:eastAsia="Times New Roman" w:hAnsi="Times New Roman"/>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значительный риск;</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средний риск;</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умеренный риск;</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низкий риск.</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2.4. </w:t>
      </w:r>
      <w:proofErr w:type="gramStart"/>
      <w:r w:rsidRPr="00FF17FE">
        <w:rPr>
          <w:rFonts w:ascii="Times New Roman" w:eastAsia="Times New Roman" w:hAnsi="Times New Roman"/>
          <w:sz w:val="24"/>
          <w:szCs w:val="24"/>
          <w:lang w:eastAsia="ru-RU"/>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w:t>
      </w:r>
      <w:r w:rsidRPr="00FF17FE">
        <w:rPr>
          <w:rFonts w:ascii="Times New Roman" w:eastAsia="Times New Roman" w:hAnsi="Times New Roman"/>
          <w:sz w:val="24"/>
          <w:szCs w:val="24"/>
          <w:lang w:eastAsia="ru-RU"/>
        </w:rPr>
        <w:lastRenderedPageBreak/>
        <w:t>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F17FE">
        <w:rPr>
          <w:rFonts w:ascii="Times New Roman" w:eastAsia="Times New Roman" w:hAnsi="Times New Roman"/>
          <w:sz w:val="24"/>
          <w:szCs w:val="24"/>
          <w:lang w:eastAsia="ru-RU"/>
        </w:rPr>
        <w:t>) охраняемым законом ценностям.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2.5. Перечень индикаторов риска нарушения </w:t>
      </w:r>
      <w:proofErr w:type="gramStart"/>
      <w:r w:rsidRPr="00FF17FE">
        <w:rPr>
          <w:rFonts w:ascii="Times New Roman" w:eastAsia="Times New Roman" w:hAnsi="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FF17FE">
        <w:rPr>
          <w:rFonts w:ascii="Times New Roman" w:eastAsia="Times New Roman" w:hAnsi="Times New Roman"/>
          <w:sz w:val="24"/>
          <w:szCs w:val="24"/>
          <w:lang w:eastAsia="ru-RU"/>
        </w:rPr>
        <w:t xml:space="preserve"> приложением 3 к настоящему Положению.</w:t>
      </w:r>
    </w:p>
    <w:p w:rsidR="000268A0"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268A0" w:rsidRPr="00FF17FE" w:rsidRDefault="000268A0" w:rsidP="000268A0">
      <w:pPr>
        <w:numPr>
          <w:ilvl w:val="0"/>
          <w:numId w:val="2"/>
        </w:numPr>
        <w:spacing w:before="45" w:after="0" w:line="240" w:lineRule="auto"/>
        <w:ind w:left="165"/>
        <w:contextualSpacing/>
        <w:jc w:val="center"/>
        <w:rPr>
          <w:rFonts w:ascii="Times New Roman" w:eastAsia="Times New Roman" w:hAnsi="Times New Roman"/>
          <w:sz w:val="24"/>
          <w:szCs w:val="24"/>
          <w:lang w:eastAsia="ru-RU"/>
        </w:rPr>
      </w:pPr>
      <w:r w:rsidRPr="00FF17FE">
        <w:rPr>
          <w:rFonts w:ascii="Times New Roman" w:eastAsia="Times New Roman" w:hAnsi="Times New Roman"/>
          <w:b/>
          <w:bCs/>
          <w:sz w:val="24"/>
          <w:szCs w:val="24"/>
          <w:lang w:eastAsia="ru-RU"/>
        </w:rPr>
        <w:t>Виды профилактических мероприятий, которые проводятся при осуществлении муниципального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информирование;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обобщение правоприменительной практики;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объявление предостережения;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 консультирование;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5) профилактический визит.</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3.1.1. </w:t>
      </w:r>
      <w:proofErr w:type="gramStart"/>
      <w:r w:rsidRPr="00FF17FE">
        <w:rPr>
          <w:rFonts w:ascii="Times New Roman" w:eastAsia="Times New Roman" w:hAnsi="Times New Roman"/>
          <w:sz w:val="24"/>
          <w:szCs w:val="24"/>
          <w:lang w:eastAsia="ru-RU"/>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w:t>
      </w:r>
      <w:r>
        <w:rPr>
          <w:rFonts w:ascii="Times New Roman" w:eastAsia="Times New Roman" w:hAnsi="Times New Roman"/>
          <w:sz w:val="24"/>
          <w:szCs w:val="24"/>
          <w:lang w:eastAsia="ru-RU"/>
        </w:rPr>
        <w:t xml:space="preserve">ого закона № 248-ФЗ, на своем </w:t>
      </w:r>
      <w:r w:rsidRPr="00FF17FE">
        <w:rPr>
          <w:rFonts w:ascii="Times New Roman" w:eastAsia="Times New Roman" w:hAnsi="Times New Roman"/>
          <w:sz w:val="24"/>
          <w:szCs w:val="24"/>
          <w:lang w:eastAsia="ru-RU"/>
        </w:rPr>
        <w:t xml:space="preserve">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Контрольный орган обеспечивает публичное обсуждение проекта доклада.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 Предостережение о недопустимости нарушения</w:t>
      </w:r>
      <w:r>
        <w:rPr>
          <w:rFonts w:ascii="Times New Roman" w:eastAsia="Times New Roman" w:hAnsi="Times New Roman"/>
          <w:sz w:val="24"/>
          <w:szCs w:val="24"/>
          <w:lang w:eastAsia="ru-RU"/>
        </w:rPr>
        <w:t xml:space="preserve"> </w:t>
      </w:r>
      <w:r w:rsidRPr="00FF17FE">
        <w:rPr>
          <w:rFonts w:ascii="Times New Roman" w:eastAsia="Times New Roman" w:hAnsi="Times New Roman"/>
          <w:sz w:val="24"/>
          <w:szCs w:val="24"/>
          <w:lang w:eastAsia="ru-RU"/>
        </w:rPr>
        <w:t>обязательных требований.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3.2.1. </w:t>
      </w:r>
      <w:proofErr w:type="gramStart"/>
      <w:r w:rsidRPr="00FF17FE">
        <w:rPr>
          <w:rFonts w:ascii="Times New Roman" w:eastAsia="Times New Roman" w:hAnsi="Times New Roman"/>
          <w:sz w:val="24"/>
          <w:szCs w:val="24"/>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F17FE">
        <w:rPr>
          <w:rFonts w:ascii="Times New Roman" w:eastAsia="Times New Roman" w:hAnsi="Times New Roman"/>
          <w:sz w:val="24"/>
          <w:szCs w:val="24"/>
          <w:lang w:eastAsia="ru-RU"/>
        </w:rPr>
        <w:t xml:space="preserve"> соблюдения обязательных требований.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3.2.4. Возражение должно содержать:</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наименование Контрольного органа, в который направляется возражение;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proofErr w:type="gramStart"/>
      <w:r w:rsidRPr="00FF17FE">
        <w:rPr>
          <w:rFonts w:ascii="Times New Roman" w:eastAsia="Times New Roman" w:hAnsi="Times New Roman"/>
          <w:sz w:val="24"/>
          <w:szCs w:val="24"/>
          <w:lang w:eastAsia="ru-RU"/>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дату и номер предостережения;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 доводы, на основании которых контролируемое лицо </w:t>
      </w:r>
      <w:proofErr w:type="gramStart"/>
      <w:r w:rsidRPr="00FF17FE">
        <w:rPr>
          <w:rFonts w:ascii="Times New Roman" w:eastAsia="Times New Roman" w:hAnsi="Times New Roman"/>
          <w:sz w:val="24"/>
          <w:szCs w:val="24"/>
          <w:lang w:eastAsia="ru-RU"/>
        </w:rPr>
        <w:t>не согласно</w:t>
      </w:r>
      <w:proofErr w:type="gramEnd"/>
      <w:r w:rsidRPr="00FF17FE">
        <w:rPr>
          <w:rFonts w:ascii="Times New Roman" w:eastAsia="Times New Roman" w:hAnsi="Times New Roman"/>
          <w:sz w:val="24"/>
          <w:szCs w:val="24"/>
          <w:lang w:eastAsia="ru-RU"/>
        </w:rPr>
        <w:t xml:space="preserve"> с объявленным предостережением;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5) дату получения предостережения контролируемым лицом;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6) личную подпись и дату.</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3.2.7. По результатам рассмотрения возражения Контрольный орган принимает одно из следующих решений: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удовлетворяет возражение в форме отмены предостережения;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отказывает в удовлетворении возражения с указанием причины отказа.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3.2.9. Повторное направление возражения по тем же основаниям не допускается.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 Консультирование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порядка проведения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периодичности проведения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порядка принятия решений по итогам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 порядка обжалования решений Контрольного органа.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3.3.2. Инспекторы осуществляют консультирование контролируемых лиц и их представителей: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3.3.3. Индивидуальное консультирование на личном приеме каждого заявителя инспекторами не может превышать 10 минут.</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Время разговора по телефону не должно превышать 10 минут.</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0268A0" w:rsidRPr="00FF17FE" w:rsidRDefault="000268A0" w:rsidP="000268A0">
      <w:pPr>
        <w:spacing w:after="0"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3.3.6. Контролируемое лицо вправе направить запрос о предоставлении письменного ответа в сроки, установленные Федеральным </w:t>
      </w:r>
      <w:hyperlink r:id="rId5" w:history="1">
        <w:r w:rsidRPr="00FF17FE">
          <w:rPr>
            <w:rFonts w:ascii="Times New Roman" w:eastAsia="Times New Roman" w:hAnsi="Times New Roman"/>
            <w:sz w:val="24"/>
            <w:szCs w:val="24"/>
            <w:lang w:eastAsia="ru-RU"/>
          </w:rPr>
          <w:t>законом</w:t>
        </w:r>
      </w:hyperlink>
      <w:r w:rsidRPr="00FF17FE">
        <w:rPr>
          <w:rFonts w:ascii="Times New Roman" w:eastAsia="Times New Roman" w:hAnsi="Times New Roman"/>
          <w:sz w:val="24"/>
          <w:szCs w:val="24"/>
          <w:lang w:eastAsia="ru-RU"/>
        </w:rPr>
        <w:t> от 02.05.2006 № 59-ФЗ «О порядке рассмотрения обращений граждан Российской Федерации».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3.3.7. Контрольный орган осуществляет учет проведенных консультирований.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3.4. Профилактический визит</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Продолжительность профилактического визита составляет не более двух часов в течение рабочего дня.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lastRenderedPageBreak/>
        <w:t>3.4.2. Инспектор проводит обязательный профилактический визит в отношении: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3.4.3. Профилактические визиты проводятся по согласованию с контролируемыми лицами.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3.4.6. Контрольный орган осуществляет учет проведенных профилактических визитов.</w:t>
      </w:r>
    </w:p>
    <w:p w:rsidR="000268A0" w:rsidRPr="00FF17FE" w:rsidRDefault="000268A0" w:rsidP="000268A0">
      <w:pPr>
        <w:numPr>
          <w:ilvl w:val="0"/>
          <w:numId w:val="3"/>
        </w:numPr>
        <w:spacing w:before="45" w:after="0" w:line="240" w:lineRule="auto"/>
        <w:ind w:left="165"/>
        <w:contextualSpacing/>
        <w:jc w:val="center"/>
        <w:rPr>
          <w:rFonts w:ascii="Times New Roman" w:eastAsia="Times New Roman" w:hAnsi="Times New Roman"/>
          <w:sz w:val="24"/>
          <w:szCs w:val="24"/>
          <w:lang w:eastAsia="ru-RU"/>
        </w:rPr>
      </w:pPr>
      <w:r w:rsidRPr="00FF17FE">
        <w:rPr>
          <w:rFonts w:ascii="Times New Roman" w:eastAsia="Times New Roman" w:hAnsi="Times New Roman"/>
          <w:b/>
          <w:bCs/>
          <w:sz w:val="24"/>
          <w:szCs w:val="24"/>
          <w:lang w:eastAsia="ru-RU"/>
        </w:rPr>
        <w:t>Контрольные мероприятия, проводимые в рамках</w:t>
      </w:r>
    </w:p>
    <w:p w:rsidR="000268A0" w:rsidRPr="00FF17FE" w:rsidRDefault="000268A0" w:rsidP="000268A0">
      <w:pPr>
        <w:spacing w:before="195" w:after="195" w:line="240" w:lineRule="auto"/>
        <w:contextualSpacing/>
        <w:jc w:val="center"/>
        <w:rPr>
          <w:rFonts w:ascii="Times New Roman" w:eastAsia="Times New Roman" w:hAnsi="Times New Roman"/>
          <w:sz w:val="24"/>
          <w:szCs w:val="24"/>
          <w:lang w:eastAsia="ru-RU"/>
        </w:rPr>
      </w:pPr>
      <w:r w:rsidRPr="00FF17FE">
        <w:rPr>
          <w:rFonts w:ascii="Times New Roman" w:eastAsia="Times New Roman" w:hAnsi="Times New Roman"/>
          <w:b/>
          <w:bCs/>
          <w:sz w:val="24"/>
          <w:szCs w:val="24"/>
          <w:lang w:eastAsia="ru-RU"/>
        </w:rPr>
        <w:t>муниципального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 Контрольные мероприятия. Общие вопросы</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4.1.2. При осуществлении муниципального контроля взаимодействием с контролируемыми лицами являются: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запрос документов, иных материалов;</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68A0" w:rsidRPr="00FF17FE" w:rsidRDefault="000268A0" w:rsidP="000268A0">
      <w:pPr>
        <w:spacing w:after="0"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FF17FE">
          <w:rPr>
            <w:rFonts w:ascii="Times New Roman" w:eastAsia="Times New Roman" w:hAnsi="Times New Roman"/>
            <w:sz w:val="24"/>
            <w:szCs w:val="24"/>
            <w:lang w:eastAsia="ru-RU"/>
          </w:rPr>
          <w:t>частью 1 статьи 95</w:t>
        </w:r>
      </w:hyperlink>
      <w:r w:rsidRPr="00FF17FE">
        <w:rPr>
          <w:rFonts w:ascii="Times New Roman" w:eastAsia="Times New Roman" w:hAnsi="Times New Roman"/>
          <w:sz w:val="24"/>
          <w:szCs w:val="24"/>
          <w:lang w:eastAsia="ru-RU"/>
        </w:rPr>
        <w:t> Федерального закона № 248-ФЗ.</w:t>
      </w:r>
    </w:p>
    <w:p w:rsidR="000268A0"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осмотр;</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опрос;</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получение письменных объяснений;</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истребование документов;</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экспертиза.</w:t>
      </w:r>
    </w:p>
    <w:p w:rsidR="000268A0" w:rsidRPr="0038150F"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4.1.5. </w:t>
      </w:r>
      <w:proofErr w:type="gramStart"/>
      <w:r w:rsidRPr="00FF17FE">
        <w:rPr>
          <w:rFonts w:ascii="Times New Roman" w:eastAsia="Times New Roman" w:hAnsi="Times New Roman"/>
          <w:sz w:val="24"/>
          <w:szCs w:val="24"/>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Заполненные при проведении контрольного мероприятия проверочные листы должны быть приобщены к акту.</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 Меры, принимаемые Контрольным органом по результатам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proofErr w:type="gramStart"/>
      <w:r w:rsidRPr="00FF17FE">
        <w:rPr>
          <w:rFonts w:ascii="Times New Roman" w:eastAsia="Times New Roman" w:hAnsi="Times New Roman"/>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w:t>
      </w:r>
      <w:r w:rsidRPr="00FF17FE">
        <w:rPr>
          <w:rFonts w:ascii="Times New Roman" w:eastAsia="Times New Roman" w:hAnsi="Times New Roman"/>
          <w:sz w:val="24"/>
          <w:szCs w:val="24"/>
          <w:lang w:eastAsia="ru-RU"/>
        </w:rPr>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F17FE">
        <w:rPr>
          <w:rFonts w:ascii="Times New Roman" w:eastAsia="Times New Roman" w:hAnsi="Times New Roman"/>
          <w:sz w:val="24"/>
          <w:szCs w:val="24"/>
          <w:lang w:eastAsia="ru-RU"/>
        </w:rPr>
        <w:t xml:space="preserve"> также других мероприятий, предусмотренных федеральным законом о виде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proofErr w:type="gramStart"/>
      <w:r w:rsidRPr="00FF17FE">
        <w:rPr>
          <w:rFonts w:ascii="Times New Roman" w:eastAsia="Times New Roman" w:hAnsi="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F17FE">
        <w:rPr>
          <w:rFonts w:ascii="Times New Roman" w:eastAsia="Times New Roman" w:hAnsi="Times New Roman"/>
          <w:sz w:val="24"/>
          <w:szCs w:val="24"/>
          <w:lang w:eastAsia="ru-RU"/>
        </w:rPr>
        <w:t xml:space="preserve"> </w:t>
      </w:r>
      <w:proofErr w:type="gramStart"/>
      <w:r w:rsidRPr="00FF17FE">
        <w:rPr>
          <w:rFonts w:ascii="Times New Roman" w:eastAsia="Times New Roman" w:hAnsi="Times New Roman"/>
          <w:sz w:val="24"/>
          <w:szCs w:val="24"/>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F17FE">
        <w:rPr>
          <w:rFonts w:ascii="Times New Roman" w:eastAsia="Times New Roman" w:hAnsi="Times New Roman"/>
          <w:sz w:val="24"/>
          <w:szCs w:val="24"/>
          <w:lang w:eastAsia="ru-RU"/>
        </w:rPr>
        <w:t xml:space="preserve"> (ущерб) причинен;</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proofErr w:type="gramStart"/>
      <w:r w:rsidRPr="00FF17FE">
        <w:rPr>
          <w:rFonts w:ascii="Times New Roman" w:eastAsia="Times New Roman" w:hAnsi="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4.2.2. Предписание оформляется по форме согласно приложению 4 к настоящему Положению.</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F17FE">
        <w:rPr>
          <w:rFonts w:ascii="Times New Roman" w:eastAsia="Times New Roman" w:hAnsi="Times New Roman"/>
          <w:sz w:val="24"/>
          <w:szCs w:val="24"/>
          <w:lang w:eastAsia="ru-RU"/>
        </w:rPr>
        <w:t xml:space="preserve">надзорный) </w:t>
      </w:r>
      <w:proofErr w:type="gramEnd"/>
      <w:r w:rsidRPr="00FF17FE">
        <w:rPr>
          <w:rFonts w:ascii="Times New Roman" w:eastAsia="Times New Roman" w:hAnsi="Times New Roman"/>
          <w:sz w:val="24"/>
          <w:szCs w:val="24"/>
          <w:lang w:eastAsia="ru-RU"/>
        </w:rPr>
        <w:t>орган оценивает исполнение решения на основании представленных документов и сведений, полученной информации.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случае</w:t>
      </w:r>
      <w:proofErr w:type="gramStart"/>
      <w:r w:rsidRPr="00FF17FE">
        <w:rPr>
          <w:rFonts w:ascii="Times New Roman" w:eastAsia="Times New Roman" w:hAnsi="Times New Roman"/>
          <w:sz w:val="24"/>
          <w:szCs w:val="24"/>
          <w:lang w:eastAsia="ru-RU"/>
        </w:rPr>
        <w:t>,</w:t>
      </w:r>
      <w:proofErr w:type="gramEnd"/>
      <w:r w:rsidRPr="00FF17FE">
        <w:rPr>
          <w:rFonts w:ascii="Times New Roman" w:eastAsia="Times New Roman" w:hAnsi="Times New Roman"/>
          <w:sz w:val="24"/>
          <w:szCs w:val="24"/>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4.2.6. В случае</w:t>
      </w:r>
      <w:proofErr w:type="gramStart"/>
      <w:r w:rsidRPr="00FF17FE">
        <w:rPr>
          <w:rFonts w:ascii="Times New Roman" w:eastAsia="Times New Roman" w:hAnsi="Times New Roman"/>
          <w:sz w:val="24"/>
          <w:szCs w:val="24"/>
          <w:lang w:eastAsia="ru-RU"/>
        </w:rPr>
        <w:t>,</w:t>
      </w:r>
      <w:proofErr w:type="gramEnd"/>
      <w:r w:rsidRPr="00FF17FE">
        <w:rPr>
          <w:rFonts w:ascii="Times New Roman" w:eastAsia="Times New Roman" w:hAnsi="Times New Roman"/>
          <w:sz w:val="24"/>
          <w:szCs w:val="24"/>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w:t>
      </w:r>
      <w:r w:rsidRPr="00FF17FE">
        <w:rPr>
          <w:rFonts w:ascii="Times New Roman" w:eastAsia="Times New Roman" w:hAnsi="Times New Roman"/>
          <w:sz w:val="24"/>
          <w:szCs w:val="24"/>
          <w:lang w:eastAsia="ru-RU"/>
        </w:rPr>
        <w:lastRenderedPageBreak/>
        <w:t>решение, предусмотренное подпунктом 1 пункта 4.2.1 настоящего Положения, с указанием новых сроков его исполнения.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4.3. Плановые контрольные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4.3.3. Контрольный орган может проводить следующие виды плановых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инспекционный визит;</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документарная проверка;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выездная проверка.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отношении объектов, относящихся к категории высокого риска, проводятся: инспекционный визит, документарная проверка, выездная проверка.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отношении объектов, относящихся к категории среднего риска, проводятся: документарная проверка, выездная проверка.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отношении объектов, относящихся к категории умеренного риска, проводятся: документарная проверка, выездная проверка.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0268A0" w:rsidRPr="00FF17FE" w:rsidRDefault="000268A0" w:rsidP="000268A0">
      <w:pPr>
        <w:spacing w:before="195" w:after="195" w:line="240" w:lineRule="auto"/>
        <w:contextualSpacing/>
        <w:jc w:val="both"/>
        <w:rPr>
          <w:rFonts w:ascii="Times New Roman" w:eastAsia="Times New Roman" w:hAnsi="Times New Roman"/>
          <w:b/>
          <w:sz w:val="24"/>
          <w:szCs w:val="24"/>
          <w:lang w:eastAsia="ru-RU"/>
        </w:rPr>
      </w:pPr>
      <w:r w:rsidRPr="00FF17FE">
        <w:rPr>
          <w:rFonts w:ascii="Times New Roman" w:eastAsia="Times New Roman" w:hAnsi="Times New Roman"/>
          <w:b/>
          <w:sz w:val="24"/>
          <w:szCs w:val="24"/>
          <w:lang w:eastAsia="ru-RU"/>
        </w:rPr>
        <w:t> 4.4. Внеплановые контрольные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68A0" w:rsidRPr="00FF17FE" w:rsidRDefault="000268A0" w:rsidP="000268A0">
      <w:pPr>
        <w:spacing w:before="195" w:after="195" w:line="240" w:lineRule="auto"/>
        <w:contextualSpacing/>
        <w:jc w:val="both"/>
        <w:rPr>
          <w:rFonts w:ascii="Times New Roman" w:eastAsia="Times New Roman" w:hAnsi="Times New Roman"/>
          <w:b/>
          <w:sz w:val="24"/>
          <w:szCs w:val="24"/>
          <w:lang w:eastAsia="ru-RU"/>
        </w:rPr>
      </w:pPr>
      <w:r w:rsidRPr="00FF17FE">
        <w:rPr>
          <w:rFonts w:ascii="Times New Roman" w:eastAsia="Times New Roman" w:hAnsi="Times New Roman"/>
          <w:b/>
          <w:sz w:val="24"/>
          <w:szCs w:val="24"/>
          <w:lang w:eastAsia="ru-RU"/>
        </w:rPr>
        <w:t>4.5. Документарная проверка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4.5.1. </w:t>
      </w:r>
      <w:proofErr w:type="gramStart"/>
      <w:r w:rsidRPr="00FF17FE">
        <w:rPr>
          <w:rFonts w:ascii="Times New Roman" w:eastAsia="Times New Roman" w:hAnsi="Times New Roman"/>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FF17FE">
        <w:rPr>
          <w:rFonts w:ascii="Times New Roman" w:eastAsia="Times New Roman" w:hAnsi="Times New Roman"/>
          <w:sz w:val="24"/>
          <w:szCs w:val="24"/>
          <w:lang w:eastAsia="ru-RU"/>
        </w:rPr>
        <w:lastRenderedPageBreak/>
        <w:t>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4.5.3. Срок проведения документарной проверки не может превышать десять рабочих дней.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указанный срок не включается период с момента: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период с момента направления контролируемому лицу информации Контрольного органа: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о выявлении ошибок и (или) противоречий в представленных контролируемым лицом документах;</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4.5.4. Перечень допустимых контрольных действий, совершаемых в ходе документарной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истребование документов;</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получение письменных объяснений;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экспертиза.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Контролируемое лицо в срок, указанный в требовании о представлении документов, направляет </w:t>
      </w:r>
      <w:proofErr w:type="spellStart"/>
      <w:r w:rsidRPr="00FF17FE">
        <w:rPr>
          <w:rFonts w:ascii="Times New Roman" w:eastAsia="Times New Roman" w:hAnsi="Times New Roman"/>
          <w:sz w:val="24"/>
          <w:szCs w:val="24"/>
          <w:lang w:eastAsia="ru-RU"/>
        </w:rPr>
        <w:t>истребуемые</w:t>
      </w:r>
      <w:proofErr w:type="spellEnd"/>
      <w:r w:rsidRPr="00FF17FE">
        <w:rPr>
          <w:rFonts w:ascii="Times New Roman" w:eastAsia="Times New Roman" w:hAnsi="Times New Roman"/>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F17FE">
        <w:rPr>
          <w:rFonts w:ascii="Times New Roman" w:eastAsia="Times New Roman" w:hAnsi="Times New Roman"/>
          <w:sz w:val="24"/>
          <w:szCs w:val="24"/>
          <w:lang w:eastAsia="ru-RU"/>
        </w:rPr>
        <w:t>истребуемые</w:t>
      </w:r>
      <w:proofErr w:type="spellEnd"/>
      <w:r w:rsidRPr="00FF17FE">
        <w:rPr>
          <w:rFonts w:ascii="Times New Roman" w:eastAsia="Times New Roman" w:hAnsi="Times New Roman"/>
          <w:sz w:val="24"/>
          <w:szCs w:val="24"/>
          <w:lang w:eastAsia="ru-RU"/>
        </w:rPr>
        <w:t xml:space="preserve"> документы.</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Письменные объяснения оформляются путем составления письменного документа в свободной форме.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4.5.7. Экспертиза осуществляется экспертом или экспертной организацией по поручению Контрольного органа.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Результаты экспертизы оформляются экспертным заключением по форме, утвержденной Контрольным органом.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4.5.8. Оформление акта производится по месту нахождения Контрольного органа в день окончания проведения документарной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4.5.9. Акт направляется Контрольным органом контролируемому лицу в срок не позднее </w:t>
      </w:r>
      <w:proofErr w:type="spellStart"/>
      <w:r w:rsidRPr="00FF17FE">
        <w:rPr>
          <w:rFonts w:ascii="Times New Roman" w:eastAsia="Times New Roman" w:hAnsi="Times New Roman"/>
          <w:sz w:val="24"/>
          <w:szCs w:val="24"/>
          <w:lang w:eastAsia="ru-RU"/>
        </w:rPr>
        <w:t>пятирабочих</w:t>
      </w:r>
      <w:proofErr w:type="spellEnd"/>
      <w:r w:rsidRPr="00FF17FE">
        <w:rPr>
          <w:rFonts w:ascii="Times New Roman" w:eastAsia="Times New Roman" w:hAnsi="Times New Roman"/>
          <w:sz w:val="24"/>
          <w:szCs w:val="24"/>
          <w:lang w:eastAsia="ru-RU"/>
        </w:rPr>
        <w:t xml:space="preserve"> дней после окончания документарной проверки в порядке, предусмотренном статьей 21 Федерального закона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4.5.10. Внеплановая документарная проверка проводится без согласования с органами прокуратуры.</w:t>
      </w:r>
    </w:p>
    <w:p w:rsidR="000268A0" w:rsidRPr="00FF17FE" w:rsidRDefault="000268A0" w:rsidP="000268A0">
      <w:pPr>
        <w:spacing w:before="195" w:after="195" w:line="240" w:lineRule="auto"/>
        <w:contextualSpacing/>
        <w:jc w:val="both"/>
        <w:rPr>
          <w:rFonts w:ascii="Times New Roman" w:eastAsia="Times New Roman" w:hAnsi="Times New Roman"/>
          <w:b/>
          <w:sz w:val="24"/>
          <w:szCs w:val="24"/>
          <w:lang w:eastAsia="ru-RU"/>
        </w:rPr>
      </w:pPr>
      <w:r w:rsidRPr="00FF17FE">
        <w:rPr>
          <w:rFonts w:ascii="Times New Roman" w:eastAsia="Times New Roman" w:hAnsi="Times New Roman"/>
          <w:b/>
          <w:sz w:val="24"/>
          <w:szCs w:val="24"/>
          <w:lang w:eastAsia="ru-RU"/>
        </w:rPr>
        <w:t>4.6. Выездная проверка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4.6.2. Выездная проверка проводится в случае, если не представляется возможным: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proofErr w:type="gramStart"/>
      <w:r w:rsidRPr="00FF17FE">
        <w:rPr>
          <w:rFonts w:ascii="Times New Roman" w:eastAsia="Times New Roman" w:hAnsi="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4.6.6. Срок проведения выездной проверки составляет не более десяти рабочих дней.</w:t>
      </w:r>
    </w:p>
    <w:p w:rsidR="000268A0"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F17FE">
        <w:rPr>
          <w:rFonts w:ascii="Times New Roman" w:eastAsia="Times New Roman" w:hAnsi="Times New Roman"/>
          <w:sz w:val="24"/>
          <w:szCs w:val="24"/>
          <w:lang w:eastAsia="ru-RU"/>
        </w:rPr>
        <w:t>микропредприятия</w:t>
      </w:r>
      <w:proofErr w:type="spellEnd"/>
      <w:r w:rsidRPr="00FF17FE">
        <w:rPr>
          <w:rFonts w:ascii="Times New Roman" w:eastAsia="Times New Roman" w:hAnsi="Times New Roman"/>
          <w:sz w:val="24"/>
          <w:szCs w:val="24"/>
          <w:lang w:eastAsia="ru-RU"/>
        </w:rPr>
        <w:t>.</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4.6.7. Перечень допустимых контрольных действий в ходе выездной проверки:</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1) осмотр;</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2) опрос;</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3) истребование документов;</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4) получение письменных объяснений;</w:t>
      </w:r>
    </w:p>
    <w:p w:rsidR="000268A0" w:rsidRPr="0038150F"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hAnsi="Times New Roman"/>
          <w:sz w:val="24"/>
          <w:szCs w:val="24"/>
          <w:lang w:eastAsia="ru-RU"/>
        </w:rPr>
        <w:t>5) экспертиза.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По результатам осмотра составляется протокол осмотра.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4.6.11. Представление контролируемым лицом </w:t>
      </w:r>
      <w:proofErr w:type="spellStart"/>
      <w:r w:rsidRPr="00FF17FE">
        <w:rPr>
          <w:rFonts w:ascii="Times New Roman" w:eastAsia="Times New Roman" w:hAnsi="Times New Roman"/>
          <w:sz w:val="24"/>
          <w:szCs w:val="24"/>
          <w:lang w:eastAsia="ru-RU"/>
        </w:rPr>
        <w:t>истребуемых</w:t>
      </w:r>
      <w:proofErr w:type="spellEnd"/>
      <w:r w:rsidRPr="00FF17FE">
        <w:rPr>
          <w:rFonts w:ascii="Times New Roman" w:eastAsia="Times New Roman" w:hAnsi="Times New Roman"/>
          <w:sz w:val="24"/>
          <w:szCs w:val="24"/>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4.6.12. По окончании проведения выездной проверки инспектор составляет акт выездной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Информация о проведении фотосъемки, аудио- и видеозаписи отражается в акте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268A0" w:rsidRPr="00FF17FE" w:rsidRDefault="000268A0" w:rsidP="000268A0">
      <w:pPr>
        <w:spacing w:after="0"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eastAsia="Times New Roman" w:hAnsi="Times New Roman"/>
          <w:sz w:val="24"/>
          <w:szCs w:val="24"/>
          <w:lang w:eastAsia="ru-RU"/>
        </w:rPr>
        <w:t>деятельности</w:t>
      </w:r>
      <w:proofErr w:type="gramEnd"/>
      <w:r w:rsidRPr="00FF17FE">
        <w:rPr>
          <w:rFonts w:ascii="Times New Roman" w:eastAsia="Times New Roman" w:hAnsi="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history="1">
        <w:r w:rsidRPr="00FF17FE">
          <w:rPr>
            <w:rFonts w:ascii="Times New Roman" w:eastAsia="Times New Roman" w:hAnsi="Times New Roman"/>
            <w:sz w:val="24"/>
            <w:szCs w:val="24"/>
            <w:lang w:eastAsia="ru-RU"/>
          </w:rPr>
          <w:t>частями 4</w:t>
        </w:r>
      </w:hyperlink>
      <w:r w:rsidRPr="00FF17FE">
        <w:rPr>
          <w:rFonts w:ascii="Times New Roman" w:eastAsia="Times New Roman" w:hAnsi="Times New Roman"/>
          <w:sz w:val="24"/>
          <w:szCs w:val="24"/>
          <w:lang w:eastAsia="ru-RU"/>
        </w:rPr>
        <w:t> и </w:t>
      </w:r>
      <w:hyperlink r:id="rId8" w:history="1">
        <w:r w:rsidRPr="00FF17FE">
          <w:rPr>
            <w:rFonts w:ascii="Times New Roman" w:eastAsia="Times New Roman" w:hAnsi="Times New Roman"/>
            <w:sz w:val="24"/>
            <w:szCs w:val="24"/>
            <w:lang w:eastAsia="ru-RU"/>
          </w:rPr>
          <w:t>5 статьи 21</w:t>
        </w:r>
      </w:hyperlink>
      <w:r w:rsidRPr="00FF17FE">
        <w:rPr>
          <w:rFonts w:ascii="Times New Roman" w:eastAsia="Times New Roman" w:hAnsi="Times New Roman"/>
          <w:sz w:val="24"/>
          <w:szCs w:val="24"/>
          <w:lang w:eastAsia="ru-RU"/>
        </w:rPr>
        <w:t> Федеральным законом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1) временной нетрудоспособности;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 нахождения в служебной командировке.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268A0" w:rsidRPr="00FF17FE" w:rsidRDefault="000268A0" w:rsidP="000268A0">
      <w:pPr>
        <w:spacing w:before="195" w:after="195" w:line="240" w:lineRule="auto"/>
        <w:contextualSpacing/>
        <w:jc w:val="both"/>
        <w:rPr>
          <w:rFonts w:ascii="Times New Roman" w:eastAsia="Times New Roman" w:hAnsi="Times New Roman"/>
          <w:b/>
          <w:sz w:val="24"/>
          <w:szCs w:val="24"/>
          <w:lang w:eastAsia="ru-RU"/>
        </w:rPr>
      </w:pPr>
      <w:r w:rsidRPr="00FF17FE">
        <w:rPr>
          <w:rFonts w:ascii="Times New Roman" w:eastAsia="Times New Roman" w:hAnsi="Times New Roman"/>
          <w:b/>
          <w:sz w:val="24"/>
          <w:szCs w:val="24"/>
          <w:lang w:eastAsia="ru-RU"/>
        </w:rPr>
        <w:t>4.7. Инспекционный визит, рейдовый осмотр</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0268A0"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4.7.2. Перечень допустимых контрольных действий в ходе инспекционного визита:</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а) осмотр;</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б) опрос;</w:t>
      </w:r>
    </w:p>
    <w:p w:rsidR="000268A0" w:rsidRPr="0038150F"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hAnsi="Times New Roman"/>
          <w:sz w:val="24"/>
          <w:szCs w:val="24"/>
          <w:lang w:eastAsia="ru-RU"/>
        </w:rPr>
        <w:t>в) получение письменных объяснений;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268A0"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4.7.5. Перечень допустимых контрольных действий в ходе рейдового осмотра:</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а) осмотр;</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б) опрос;</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в) получение письменных объяснений;</w:t>
      </w:r>
    </w:p>
    <w:p w:rsidR="000268A0" w:rsidRDefault="000268A0" w:rsidP="000268A0">
      <w:pPr>
        <w:spacing w:before="195" w:after="195" w:line="240" w:lineRule="auto"/>
        <w:contextualSpacing/>
        <w:jc w:val="both"/>
        <w:rPr>
          <w:rFonts w:ascii="Times New Roman" w:hAnsi="Times New Roman"/>
          <w:sz w:val="24"/>
          <w:szCs w:val="24"/>
          <w:lang w:eastAsia="ru-RU"/>
        </w:rPr>
      </w:pPr>
      <w:r w:rsidRPr="00FF17FE">
        <w:rPr>
          <w:rFonts w:ascii="Times New Roman" w:hAnsi="Times New Roman"/>
          <w:sz w:val="24"/>
          <w:szCs w:val="24"/>
          <w:lang w:eastAsia="ru-RU"/>
        </w:rPr>
        <w:t>г) истребование документов;</w:t>
      </w:r>
    </w:p>
    <w:p w:rsidR="000268A0" w:rsidRPr="0038150F"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hAnsi="Times New Roman"/>
          <w:sz w:val="24"/>
          <w:szCs w:val="24"/>
          <w:lang w:eastAsia="ru-RU"/>
        </w:rPr>
        <w:t>д) экспертиза.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4.7.7. В случае</w:t>
      </w:r>
      <w:proofErr w:type="gramStart"/>
      <w:r w:rsidRPr="00FF17FE">
        <w:rPr>
          <w:rFonts w:ascii="Times New Roman" w:eastAsia="Times New Roman" w:hAnsi="Times New Roman"/>
          <w:sz w:val="24"/>
          <w:szCs w:val="24"/>
          <w:lang w:eastAsia="ru-RU"/>
        </w:rPr>
        <w:t>,</w:t>
      </w:r>
      <w:proofErr w:type="gramEnd"/>
      <w:r w:rsidRPr="00FF17FE">
        <w:rPr>
          <w:rFonts w:ascii="Times New Roman" w:eastAsia="Times New Roman" w:hAnsi="Times New Roman"/>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268A0" w:rsidRPr="00FF17FE" w:rsidRDefault="000268A0" w:rsidP="000268A0">
      <w:pPr>
        <w:spacing w:before="195" w:after="195" w:line="240" w:lineRule="auto"/>
        <w:contextualSpacing/>
        <w:jc w:val="both"/>
        <w:rPr>
          <w:rFonts w:ascii="Times New Roman" w:eastAsia="Times New Roman" w:hAnsi="Times New Roman"/>
          <w:b/>
          <w:sz w:val="24"/>
          <w:szCs w:val="24"/>
          <w:lang w:eastAsia="ru-RU"/>
        </w:rPr>
      </w:pPr>
      <w:r w:rsidRPr="00FF17FE">
        <w:rPr>
          <w:rFonts w:ascii="Times New Roman" w:eastAsia="Times New Roman" w:hAnsi="Times New Roman"/>
          <w:b/>
          <w:sz w:val="24"/>
          <w:szCs w:val="24"/>
          <w:lang w:eastAsia="ru-RU"/>
        </w:rPr>
        <w:t>4.8. Наблюдение за соблюдением обязательных требований (мониторинг безопасности)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 xml:space="preserve">4.8.1. </w:t>
      </w:r>
      <w:proofErr w:type="gramStart"/>
      <w:r w:rsidRPr="00FF17FE">
        <w:rPr>
          <w:rFonts w:ascii="Times New Roman" w:eastAsia="Times New Roman" w:hAnsi="Times New Roman"/>
          <w:sz w:val="24"/>
          <w:szCs w:val="24"/>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F17FE">
        <w:rPr>
          <w:rFonts w:ascii="Times New Roman" w:eastAsia="Times New Roman" w:hAnsi="Times New Roman"/>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2) решение об объявлении предостережения;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268A0" w:rsidRPr="00FF17FE" w:rsidRDefault="000268A0" w:rsidP="000268A0">
      <w:pPr>
        <w:spacing w:before="195" w:after="195" w:line="240" w:lineRule="auto"/>
        <w:contextualSpacing/>
        <w:jc w:val="both"/>
        <w:rPr>
          <w:rFonts w:ascii="Times New Roman" w:eastAsia="Times New Roman" w:hAnsi="Times New Roman"/>
          <w:b/>
          <w:sz w:val="24"/>
          <w:szCs w:val="24"/>
          <w:lang w:eastAsia="ru-RU"/>
        </w:rPr>
      </w:pPr>
      <w:r w:rsidRPr="00FF17FE">
        <w:rPr>
          <w:rFonts w:ascii="Times New Roman" w:eastAsia="Times New Roman" w:hAnsi="Times New Roman"/>
          <w:b/>
          <w:sz w:val="24"/>
          <w:szCs w:val="24"/>
          <w:lang w:eastAsia="ru-RU"/>
        </w:rPr>
        <w:t>4.9. Выездное обследование</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4.9.1. Выездное обследование проводится в целях оценки соблюдения контролируемыми лицами обязательных требований.</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4.9.3. Выездное обследование проводится без информирования контролируемого лица.</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268A0" w:rsidRPr="00FF17FE" w:rsidRDefault="000268A0" w:rsidP="000268A0">
      <w:pPr>
        <w:spacing w:before="195" w:after="195" w:line="240" w:lineRule="auto"/>
        <w:contextualSpacing/>
        <w:jc w:val="both"/>
        <w:rPr>
          <w:rFonts w:ascii="Times New Roman" w:eastAsia="Times New Roman" w:hAnsi="Times New Roman"/>
          <w:sz w:val="24"/>
          <w:szCs w:val="24"/>
          <w:lang w:eastAsia="ru-RU"/>
        </w:rPr>
      </w:pPr>
      <w:r w:rsidRPr="00FF17FE">
        <w:rPr>
          <w:rFonts w:ascii="Times New Roman" w:eastAsia="Times New Roman" w:hAnsi="Times New Roman"/>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268A0" w:rsidRPr="008A7E94" w:rsidRDefault="000268A0" w:rsidP="000268A0">
      <w:pPr>
        <w:numPr>
          <w:ilvl w:val="0"/>
          <w:numId w:val="4"/>
        </w:numPr>
        <w:shd w:val="clear" w:color="auto" w:fill="FFFFFF"/>
        <w:spacing w:before="45" w:after="0" w:line="240" w:lineRule="auto"/>
        <w:ind w:left="165"/>
        <w:contextualSpacing/>
        <w:jc w:val="center"/>
        <w:rPr>
          <w:rFonts w:ascii="Times New Roman" w:eastAsia="Times New Roman" w:hAnsi="Times New Roman"/>
          <w:sz w:val="24"/>
          <w:szCs w:val="24"/>
          <w:lang w:eastAsia="ru-RU"/>
        </w:rPr>
      </w:pPr>
      <w:r w:rsidRPr="008A7E94">
        <w:rPr>
          <w:rFonts w:ascii="Times New Roman" w:eastAsia="Times New Roman" w:hAnsi="Times New Roman"/>
          <w:b/>
          <w:bCs/>
          <w:sz w:val="24"/>
          <w:szCs w:val="24"/>
          <w:lang w:eastAsia="ru-RU"/>
        </w:rPr>
        <w:t>Досудебное обжалование</w:t>
      </w:r>
    </w:p>
    <w:p w:rsidR="000268A0" w:rsidRPr="00F8391E" w:rsidRDefault="000268A0" w:rsidP="000268A0">
      <w:pPr>
        <w:shd w:val="clear" w:color="auto" w:fill="FFFFFF"/>
        <w:spacing w:after="0" w:line="240" w:lineRule="auto"/>
        <w:jc w:val="both"/>
        <w:rPr>
          <w:rFonts w:ascii="YS Text" w:eastAsia="Times New Roman" w:hAnsi="YS Text"/>
          <w:color w:val="000000"/>
          <w:sz w:val="23"/>
          <w:szCs w:val="23"/>
          <w:lang w:eastAsia="ru-RU"/>
        </w:rPr>
      </w:pPr>
      <w:r w:rsidRPr="008A7E94">
        <w:rPr>
          <w:rFonts w:ascii="YS Text" w:eastAsia="Times New Roman" w:hAnsi="YS Text"/>
          <w:color w:val="000000"/>
          <w:sz w:val="23"/>
          <w:szCs w:val="23"/>
          <w:lang w:eastAsia="ru-RU"/>
        </w:rPr>
        <w:t>5.1. Досудебный порядок подачи жалоб при осуществлении муниципального контроля не применяется</w:t>
      </w:r>
      <w:r>
        <w:rPr>
          <w:rFonts w:ascii="YS Text" w:eastAsia="Times New Roman" w:hAnsi="YS Text"/>
          <w:color w:val="000000"/>
          <w:sz w:val="23"/>
          <w:szCs w:val="23"/>
          <w:lang w:eastAsia="ru-RU"/>
        </w:rPr>
        <w:t>.</w:t>
      </w:r>
    </w:p>
    <w:p w:rsidR="000268A0" w:rsidRPr="005B214C" w:rsidRDefault="000268A0" w:rsidP="000268A0">
      <w:pPr>
        <w:shd w:val="clear" w:color="auto" w:fill="FFFFFF"/>
        <w:spacing w:after="0" w:line="276" w:lineRule="auto"/>
        <w:jc w:val="center"/>
        <w:rPr>
          <w:rFonts w:ascii="Times New Roman" w:eastAsia="Times New Roman" w:hAnsi="Times New Roman"/>
          <w:b/>
          <w:color w:val="000000"/>
          <w:sz w:val="24"/>
          <w:szCs w:val="24"/>
          <w:lang w:eastAsia="ru-RU"/>
        </w:rPr>
      </w:pPr>
      <w:r w:rsidRPr="005B214C">
        <w:rPr>
          <w:rFonts w:ascii="Times New Roman" w:eastAsia="Times New Roman" w:hAnsi="Times New Roman"/>
          <w:b/>
          <w:color w:val="000000"/>
          <w:sz w:val="24"/>
          <w:szCs w:val="24"/>
          <w:lang w:eastAsia="ru-RU"/>
        </w:rPr>
        <w:t>6 Ключевые показатели вида контроля и их целевые значения</w:t>
      </w:r>
    </w:p>
    <w:p w:rsidR="000268A0" w:rsidRPr="005B214C" w:rsidRDefault="000268A0" w:rsidP="000268A0">
      <w:pPr>
        <w:shd w:val="clear" w:color="auto" w:fill="FFFFFF"/>
        <w:spacing w:after="0" w:line="276" w:lineRule="auto"/>
        <w:jc w:val="center"/>
        <w:rPr>
          <w:rFonts w:ascii="Times New Roman" w:eastAsia="Times New Roman" w:hAnsi="Times New Roman"/>
          <w:b/>
          <w:color w:val="000000"/>
          <w:sz w:val="24"/>
          <w:szCs w:val="24"/>
          <w:lang w:eastAsia="ru-RU"/>
        </w:rPr>
      </w:pPr>
      <w:r w:rsidRPr="005B214C">
        <w:rPr>
          <w:rFonts w:ascii="Times New Roman" w:eastAsia="Times New Roman" w:hAnsi="Times New Roman"/>
          <w:b/>
          <w:color w:val="000000"/>
          <w:sz w:val="24"/>
          <w:szCs w:val="24"/>
          <w:lang w:eastAsia="ru-RU"/>
        </w:rPr>
        <w:t>для муниципального контроля</w:t>
      </w:r>
    </w:p>
    <w:p w:rsidR="000268A0" w:rsidRPr="005B214C" w:rsidRDefault="000268A0" w:rsidP="000268A0">
      <w:pPr>
        <w:shd w:val="clear" w:color="auto" w:fill="FFFFFF"/>
        <w:spacing w:after="0" w:line="276" w:lineRule="auto"/>
        <w:ind w:firstLine="567"/>
        <w:jc w:val="both"/>
        <w:rPr>
          <w:rFonts w:ascii="Times New Roman" w:eastAsia="Times New Roman" w:hAnsi="Times New Roman"/>
          <w:color w:val="000000"/>
          <w:sz w:val="24"/>
          <w:szCs w:val="24"/>
          <w:lang w:eastAsia="ru-RU"/>
        </w:rPr>
      </w:pPr>
      <w:r w:rsidRPr="005B214C">
        <w:rPr>
          <w:rFonts w:ascii="Times New Roman" w:eastAsia="Times New Roman" w:hAnsi="Times New Roman"/>
          <w:color w:val="000000"/>
          <w:sz w:val="24"/>
          <w:szCs w:val="24"/>
          <w:lang w:eastAsia="ru-RU"/>
        </w:rPr>
        <w:t>Ключевые показатели муниципального контроля и их целевые</w:t>
      </w:r>
      <w:r>
        <w:rPr>
          <w:rFonts w:ascii="Times New Roman" w:eastAsia="Times New Roman" w:hAnsi="Times New Roman"/>
          <w:color w:val="000000"/>
          <w:sz w:val="24"/>
          <w:szCs w:val="24"/>
          <w:lang w:eastAsia="ru-RU"/>
        </w:rPr>
        <w:t xml:space="preserve"> </w:t>
      </w:r>
      <w:r w:rsidRPr="005B214C">
        <w:rPr>
          <w:rFonts w:ascii="Times New Roman" w:eastAsia="Times New Roman" w:hAnsi="Times New Roman"/>
          <w:color w:val="000000"/>
          <w:sz w:val="24"/>
          <w:szCs w:val="24"/>
          <w:lang w:eastAsia="ru-RU"/>
        </w:rPr>
        <w:t>значения, индикативные показатели установлены приложением 5 к</w:t>
      </w:r>
      <w:r>
        <w:rPr>
          <w:rFonts w:ascii="Times New Roman" w:eastAsia="Times New Roman" w:hAnsi="Times New Roman"/>
          <w:color w:val="000000"/>
          <w:sz w:val="24"/>
          <w:szCs w:val="24"/>
          <w:lang w:eastAsia="ru-RU"/>
        </w:rPr>
        <w:t xml:space="preserve"> </w:t>
      </w:r>
      <w:r w:rsidRPr="005B214C">
        <w:rPr>
          <w:rFonts w:ascii="Times New Roman" w:eastAsia="Times New Roman" w:hAnsi="Times New Roman"/>
          <w:color w:val="000000"/>
          <w:sz w:val="24"/>
          <w:szCs w:val="24"/>
          <w:lang w:eastAsia="ru-RU"/>
        </w:rPr>
        <w:t>настоящему Положению.</w:t>
      </w:r>
    </w:p>
    <w:p w:rsidR="000268A0" w:rsidRDefault="000268A0" w:rsidP="000268A0">
      <w:pPr>
        <w:spacing w:before="195" w:after="195" w:line="276" w:lineRule="auto"/>
        <w:contextualSpacing/>
        <w:jc w:val="both"/>
        <w:rPr>
          <w:rFonts w:ascii="Times New Roman" w:eastAsia="Times New Roman" w:hAnsi="Times New Roman"/>
          <w:sz w:val="28"/>
          <w:szCs w:val="28"/>
          <w:lang w:eastAsia="ru-RU"/>
        </w:rPr>
      </w:pPr>
    </w:p>
    <w:p w:rsidR="000268A0" w:rsidRDefault="000268A0" w:rsidP="000268A0">
      <w:pPr>
        <w:spacing w:before="195" w:after="195" w:line="276"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76"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lastRenderedPageBreak/>
        <w:t>Приложение 1</w:t>
      </w: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t xml:space="preserve">к Положению </w:t>
      </w:r>
    </w:p>
    <w:p w:rsidR="000268A0" w:rsidRPr="00D47019" w:rsidRDefault="000268A0" w:rsidP="000268A0">
      <w:pPr>
        <w:spacing w:before="195" w:after="195" w:line="240" w:lineRule="auto"/>
        <w:contextualSpacing/>
        <w:jc w:val="both"/>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FF17FE" w:rsidRDefault="000268A0" w:rsidP="000268A0">
      <w:pPr>
        <w:spacing w:before="195" w:after="195" w:line="240" w:lineRule="auto"/>
        <w:contextualSpacing/>
        <w:jc w:val="center"/>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 xml:space="preserve">Перечень должностных лиц администрации </w:t>
      </w:r>
      <w:r w:rsidR="00F8404B">
        <w:rPr>
          <w:rFonts w:ascii="Times New Roman" w:eastAsia="Times New Roman" w:hAnsi="Times New Roman"/>
          <w:b/>
          <w:sz w:val="24"/>
          <w:szCs w:val="24"/>
          <w:lang w:eastAsia="ru-RU"/>
        </w:rPr>
        <w:t>Мокрушинского</w:t>
      </w:r>
      <w:r>
        <w:rPr>
          <w:rFonts w:ascii="Times New Roman" w:eastAsia="Times New Roman" w:hAnsi="Times New Roman"/>
          <w:b/>
          <w:bCs/>
          <w:sz w:val="24"/>
          <w:szCs w:val="28"/>
          <w:lang w:eastAsia="ru-RU"/>
        </w:rPr>
        <w:t xml:space="preserve"> сельсовета Канского района</w:t>
      </w:r>
      <w:r w:rsidRPr="00FF17FE">
        <w:rPr>
          <w:rFonts w:ascii="Times New Roman" w:eastAsia="Times New Roman" w:hAnsi="Times New Roman"/>
          <w:b/>
          <w:bCs/>
          <w:sz w:val="24"/>
          <w:szCs w:val="28"/>
          <w:lang w:eastAsia="ru-RU"/>
        </w:rPr>
        <w:t>, уполномоченных на осуществление муниципального контроля в сфере благоустройства</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w:t>
      </w:r>
    </w:p>
    <w:p w:rsidR="000268A0" w:rsidRPr="00FF17FE" w:rsidRDefault="000268A0" w:rsidP="000268A0">
      <w:pPr>
        <w:pStyle w:val="a4"/>
        <w:numPr>
          <w:ilvl w:val="0"/>
          <w:numId w:val="5"/>
        </w:numPr>
        <w:spacing w:before="195" w:after="195" w:line="240" w:lineRule="auto"/>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xml:space="preserve">Глава </w:t>
      </w:r>
      <w:r w:rsidR="00F8404B">
        <w:rPr>
          <w:rFonts w:ascii="Times New Roman" w:eastAsia="Times New Roman" w:hAnsi="Times New Roman"/>
          <w:sz w:val="24"/>
          <w:szCs w:val="24"/>
          <w:lang w:eastAsia="ru-RU"/>
        </w:rPr>
        <w:t>Мокрушинского</w:t>
      </w:r>
      <w:r w:rsidRPr="00FF17FE">
        <w:rPr>
          <w:rFonts w:ascii="Times New Roman" w:eastAsia="Times New Roman" w:hAnsi="Times New Roman"/>
          <w:sz w:val="24"/>
          <w:szCs w:val="28"/>
          <w:lang w:eastAsia="ru-RU"/>
        </w:rPr>
        <w:t xml:space="preserve"> сельсовета Канского района.</w:t>
      </w:r>
    </w:p>
    <w:p w:rsidR="000268A0" w:rsidRPr="00FF17FE" w:rsidRDefault="000268A0" w:rsidP="000268A0">
      <w:pPr>
        <w:numPr>
          <w:ilvl w:val="0"/>
          <w:numId w:val="5"/>
        </w:numPr>
        <w:spacing w:before="45" w:after="0" w:line="240" w:lineRule="auto"/>
        <w:ind w:left="165" w:firstLine="261"/>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Заместитель главы администрации </w:t>
      </w:r>
      <w:r w:rsidR="00F8404B">
        <w:rPr>
          <w:rFonts w:ascii="Times New Roman" w:eastAsia="Times New Roman" w:hAnsi="Times New Roman"/>
          <w:sz w:val="24"/>
          <w:szCs w:val="24"/>
          <w:lang w:eastAsia="ru-RU"/>
        </w:rPr>
        <w:t>Мокрушинского</w:t>
      </w:r>
      <w:r>
        <w:rPr>
          <w:rFonts w:ascii="Times New Roman" w:eastAsia="Times New Roman" w:hAnsi="Times New Roman"/>
          <w:sz w:val="24"/>
          <w:szCs w:val="28"/>
          <w:lang w:eastAsia="ru-RU"/>
        </w:rPr>
        <w:t xml:space="preserve"> сельсовета</w:t>
      </w:r>
      <w:r w:rsidRPr="00FF17FE">
        <w:rPr>
          <w:rFonts w:ascii="Times New Roman" w:eastAsia="Times New Roman" w:hAnsi="Times New Roman"/>
          <w:sz w:val="24"/>
          <w:szCs w:val="28"/>
          <w:lang w:eastAsia="ru-RU"/>
        </w:rPr>
        <w:t xml:space="preserve"> Канского района.</w:t>
      </w:r>
    </w:p>
    <w:p w:rsidR="000268A0" w:rsidRPr="00D47019" w:rsidRDefault="000268A0" w:rsidP="000268A0">
      <w:pPr>
        <w:spacing w:before="195" w:after="195" w:line="240" w:lineRule="auto"/>
        <w:contextualSpacing/>
        <w:jc w:val="both"/>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D47019" w:rsidRDefault="000268A0" w:rsidP="000268A0">
      <w:pPr>
        <w:spacing w:before="195" w:after="195" w:line="240" w:lineRule="auto"/>
        <w:contextualSpacing/>
        <w:jc w:val="both"/>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D47019" w:rsidRDefault="000268A0" w:rsidP="000268A0">
      <w:pPr>
        <w:spacing w:before="195" w:after="195" w:line="240" w:lineRule="auto"/>
        <w:contextualSpacing/>
        <w:jc w:val="both"/>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D47019" w:rsidRDefault="000268A0" w:rsidP="000268A0">
      <w:pPr>
        <w:spacing w:before="195" w:after="195" w:line="240" w:lineRule="auto"/>
        <w:contextualSpacing/>
        <w:jc w:val="both"/>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D47019" w:rsidRDefault="000268A0" w:rsidP="000268A0">
      <w:pPr>
        <w:spacing w:before="195" w:after="195" w:line="240" w:lineRule="auto"/>
        <w:contextualSpacing/>
        <w:jc w:val="both"/>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D47019"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Pr="00D47019" w:rsidRDefault="000268A0" w:rsidP="000268A0">
      <w:pPr>
        <w:spacing w:before="195" w:after="195" w:line="240" w:lineRule="auto"/>
        <w:contextualSpacing/>
        <w:rPr>
          <w:rFonts w:ascii="Times New Roman" w:eastAsia="Times New Roman" w:hAnsi="Times New Roman"/>
          <w:sz w:val="28"/>
          <w:szCs w:val="28"/>
          <w:lang w:eastAsia="ru-RU"/>
        </w:rPr>
      </w:pP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lastRenderedPageBreak/>
        <w:t>Приложение 2</w:t>
      </w: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t xml:space="preserve">к Положению </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 </w:t>
      </w:r>
    </w:p>
    <w:p w:rsidR="000268A0" w:rsidRPr="00FF17FE" w:rsidRDefault="000268A0" w:rsidP="000268A0">
      <w:pPr>
        <w:spacing w:before="195" w:after="195" w:line="240" w:lineRule="auto"/>
        <w:contextualSpacing/>
        <w:jc w:val="center"/>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Критерии отнесения объектов контроля к категориям риска в рамках осуществления муниципального контроля</w:t>
      </w:r>
      <w:r w:rsidRPr="00FF17FE">
        <w:rPr>
          <w:rFonts w:ascii="Times New Roman" w:eastAsia="Times New Roman" w:hAnsi="Times New Roman"/>
          <w:sz w:val="24"/>
          <w:szCs w:val="28"/>
          <w:lang w:eastAsia="ru-RU"/>
        </w:rPr>
        <w:t> </w:t>
      </w:r>
      <w:r w:rsidRPr="00FF17FE">
        <w:rPr>
          <w:rFonts w:ascii="Times New Roman" w:eastAsia="Times New Roman" w:hAnsi="Times New Roman"/>
          <w:b/>
          <w:bCs/>
          <w:sz w:val="24"/>
          <w:szCs w:val="28"/>
          <w:lang w:eastAsia="ru-RU"/>
        </w:rPr>
        <w:t>в сфере благоустройства</w:t>
      </w:r>
    </w:p>
    <w:p w:rsidR="000268A0" w:rsidRPr="00FF17FE" w:rsidRDefault="000268A0" w:rsidP="000268A0">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w:t>
      </w:r>
    </w:p>
    <w:tbl>
      <w:tblPr>
        <w:tblW w:w="9645" w:type="dxa"/>
        <w:tblInd w:w="15" w:type="dxa"/>
        <w:tblCellMar>
          <w:top w:w="15" w:type="dxa"/>
          <w:left w:w="15" w:type="dxa"/>
          <w:bottom w:w="15" w:type="dxa"/>
          <w:right w:w="15" w:type="dxa"/>
        </w:tblCellMar>
        <w:tblLook w:val="04A0"/>
      </w:tblPr>
      <w:tblGrid>
        <w:gridCol w:w="632"/>
        <w:gridCol w:w="6967"/>
        <w:gridCol w:w="2046"/>
      </w:tblGrid>
      <w:tr w:rsidR="000268A0" w:rsidRPr="009206E6" w:rsidTr="001C3B21">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w:t>
            </w:r>
            <w:proofErr w:type="gramStart"/>
            <w:r w:rsidRPr="00FF17FE">
              <w:rPr>
                <w:rFonts w:ascii="Times New Roman" w:eastAsia="Times New Roman" w:hAnsi="Times New Roman"/>
                <w:sz w:val="24"/>
                <w:szCs w:val="28"/>
                <w:lang w:eastAsia="ru-RU"/>
              </w:rPr>
              <w:t>п</w:t>
            </w:r>
            <w:proofErr w:type="gramEnd"/>
            <w:r w:rsidRPr="00FF17FE">
              <w:rPr>
                <w:rFonts w:ascii="Times New Roman" w:eastAsia="Times New Roman" w:hAnsi="Times New Roman"/>
                <w:sz w:val="24"/>
                <w:szCs w:val="28"/>
                <w:lang w:eastAsia="ru-RU"/>
              </w:rPr>
              <w:t>/п</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xml:space="preserve">Объекты муниципального контроля в </w:t>
            </w:r>
            <w:r w:rsidR="00F8404B">
              <w:rPr>
                <w:rFonts w:ascii="Times New Roman" w:eastAsia="Times New Roman" w:hAnsi="Times New Roman"/>
                <w:sz w:val="24"/>
                <w:szCs w:val="28"/>
                <w:lang w:eastAsia="ru-RU"/>
              </w:rPr>
              <w:t>Мокрушинском</w:t>
            </w:r>
            <w:r>
              <w:rPr>
                <w:rFonts w:ascii="Times New Roman" w:eastAsia="Times New Roman" w:hAnsi="Times New Roman"/>
                <w:sz w:val="24"/>
                <w:szCs w:val="28"/>
                <w:lang w:eastAsia="ru-RU"/>
              </w:rPr>
              <w:t xml:space="preserve"> </w:t>
            </w:r>
            <w:r w:rsidRPr="00FF17FE">
              <w:rPr>
                <w:rFonts w:ascii="Times New Roman" w:eastAsia="Times New Roman" w:hAnsi="Times New Roman"/>
                <w:sz w:val="24"/>
                <w:szCs w:val="28"/>
                <w:lang w:eastAsia="ru-RU"/>
              </w:rPr>
              <w:t>сельсовете Канского района</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Категория риска</w:t>
            </w:r>
          </w:p>
        </w:tc>
      </w:tr>
      <w:tr w:rsidR="000268A0" w:rsidRPr="009206E6" w:rsidTr="001C3B21">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1</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Значительный риск</w:t>
            </w:r>
          </w:p>
        </w:tc>
      </w:tr>
      <w:tr w:rsidR="000268A0" w:rsidRPr="009206E6" w:rsidTr="001C3B21">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2</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Средний риск</w:t>
            </w:r>
          </w:p>
        </w:tc>
      </w:tr>
      <w:tr w:rsidR="000268A0" w:rsidRPr="009206E6" w:rsidTr="001C3B21">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3</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Умеренный риск</w:t>
            </w:r>
          </w:p>
        </w:tc>
      </w:tr>
      <w:tr w:rsidR="000268A0" w:rsidRPr="009206E6" w:rsidTr="001C3B21">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4</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Низкий риск</w:t>
            </w:r>
          </w:p>
        </w:tc>
      </w:tr>
    </w:tbl>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1656F3" w:rsidRDefault="001656F3" w:rsidP="000268A0">
      <w:pPr>
        <w:spacing w:before="195" w:after="195" w:line="240" w:lineRule="auto"/>
        <w:contextualSpacing/>
        <w:jc w:val="right"/>
        <w:rPr>
          <w:rFonts w:ascii="Times New Roman" w:eastAsia="Times New Roman" w:hAnsi="Times New Roman"/>
          <w:sz w:val="28"/>
          <w:szCs w:val="28"/>
          <w:lang w:eastAsia="ru-RU"/>
        </w:rPr>
      </w:pPr>
    </w:p>
    <w:p w:rsidR="001656F3" w:rsidRDefault="001656F3" w:rsidP="000268A0">
      <w:pPr>
        <w:spacing w:before="195" w:after="195" w:line="240" w:lineRule="auto"/>
        <w:contextualSpacing/>
        <w:jc w:val="right"/>
        <w:rPr>
          <w:rFonts w:ascii="Times New Roman" w:eastAsia="Times New Roman" w:hAnsi="Times New Roman"/>
          <w:sz w:val="28"/>
          <w:szCs w:val="28"/>
          <w:lang w:eastAsia="ru-RU"/>
        </w:rPr>
      </w:pPr>
    </w:p>
    <w:p w:rsidR="001656F3" w:rsidRDefault="001656F3" w:rsidP="000268A0">
      <w:pPr>
        <w:spacing w:before="195" w:after="195" w:line="240" w:lineRule="auto"/>
        <w:contextualSpacing/>
        <w:jc w:val="right"/>
        <w:rPr>
          <w:rFonts w:ascii="Times New Roman" w:eastAsia="Times New Roman" w:hAnsi="Times New Roman"/>
          <w:sz w:val="28"/>
          <w:szCs w:val="28"/>
          <w:lang w:eastAsia="ru-RU"/>
        </w:rPr>
      </w:pPr>
    </w:p>
    <w:p w:rsidR="001656F3" w:rsidRDefault="001656F3" w:rsidP="000268A0">
      <w:pPr>
        <w:spacing w:before="195" w:after="195" w:line="240" w:lineRule="auto"/>
        <w:contextualSpacing/>
        <w:jc w:val="right"/>
        <w:rPr>
          <w:rFonts w:ascii="Times New Roman" w:eastAsia="Times New Roman" w:hAnsi="Times New Roman"/>
          <w:sz w:val="28"/>
          <w:szCs w:val="28"/>
          <w:lang w:eastAsia="ru-RU"/>
        </w:rPr>
      </w:pPr>
    </w:p>
    <w:p w:rsidR="001656F3" w:rsidRDefault="001656F3" w:rsidP="000268A0">
      <w:pPr>
        <w:spacing w:before="195" w:after="195" w:line="240" w:lineRule="auto"/>
        <w:contextualSpacing/>
        <w:jc w:val="right"/>
        <w:rPr>
          <w:rFonts w:ascii="Times New Roman" w:eastAsia="Times New Roman" w:hAnsi="Times New Roman"/>
          <w:sz w:val="28"/>
          <w:szCs w:val="28"/>
          <w:lang w:eastAsia="ru-RU"/>
        </w:rPr>
      </w:pPr>
    </w:p>
    <w:p w:rsidR="001656F3" w:rsidRDefault="001656F3" w:rsidP="000268A0">
      <w:pPr>
        <w:spacing w:before="195" w:after="195" w:line="240" w:lineRule="auto"/>
        <w:contextualSpacing/>
        <w:jc w:val="right"/>
        <w:rPr>
          <w:rFonts w:ascii="Times New Roman" w:eastAsia="Times New Roman" w:hAnsi="Times New Roman"/>
          <w:sz w:val="28"/>
          <w:szCs w:val="28"/>
          <w:lang w:eastAsia="ru-RU"/>
        </w:rPr>
      </w:pPr>
    </w:p>
    <w:p w:rsidR="001656F3" w:rsidRDefault="001656F3"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lastRenderedPageBreak/>
        <w:t>Приложение 3</w:t>
      </w: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t xml:space="preserve">к Положению </w:t>
      </w:r>
    </w:p>
    <w:p w:rsidR="000268A0" w:rsidRPr="00D47019"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FF17FE" w:rsidRDefault="000268A0" w:rsidP="000268A0">
      <w:pPr>
        <w:spacing w:before="195" w:after="195" w:line="240" w:lineRule="auto"/>
        <w:contextualSpacing/>
        <w:jc w:val="center"/>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Перечень индикаторов риска</w:t>
      </w:r>
    </w:p>
    <w:p w:rsidR="000268A0" w:rsidRPr="00FF17FE" w:rsidRDefault="000268A0" w:rsidP="000268A0">
      <w:pPr>
        <w:spacing w:before="195" w:after="195" w:line="240" w:lineRule="auto"/>
        <w:contextualSpacing/>
        <w:jc w:val="center"/>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 xml:space="preserve">нарушения обязательных требований, проверяемых в рамках осуществления муниципального контроля </w:t>
      </w:r>
    </w:p>
    <w:p w:rsidR="000268A0" w:rsidRPr="00FF17FE" w:rsidRDefault="000268A0" w:rsidP="000268A0">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w:t>
      </w:r>
    </w:p>
    <w:p w:rsidR="000268A0" w:rsidRPr="00FF17FE" w:rsidRDefault="000268A0" w:rsidP="000268A0">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w:t>
      </w:r>
    </w:p>
    <w:tbl>
      <w:tblPr>
        <w:tblW w:w="8595" w:type="dxa"/>
        <w:tblInd w:w="15" w:type="dxa"/>
        <w:tblCellMar>
          <w:top w:w="15" w:type="dxa"/>
          <w:left w:w="15" w:type="dxa"/>
          <w:bottom w:w="15" w:type="dxa"/>
          <w:right w:w="15" w:type="dxa"/>
        </w:tblCellMar>
        <w:tblLook w:val="04A0"/>
      </w:tblPr>
      <w:tblGrid>
        <w:gridCol w:w="2367"/>
        <w:gridCol w:w="3260"/>
        <w:gridCol w:w="2968"/>
      </w:tblGrid>
      <w:tr w:rsidR="000268A0" w:rsidRPr="009206E6" w:rsidTr="001C3B21">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Наименование индикатора</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Нормальное состояние для выбранного параметра (критерии оценки), единица измерения (при наличии)</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Показатель</w:t>
            </w:r>
            <w:r w:rsidRPr="00FF17FE">
              <w:rPr>
                <w:rFonts w:ascii="Times New Roman" w:eastAsia="Times New Roman" w:hAnsi="Times New Roman"/>
                <w:b/>
                <w:bCs/>
                <w:sz w:val="24"/>
                <w:szCs w:val="28"/>
                <w:lang w:eastAsia="ru-RU"/>
              </w:rPr>
              <w:br/>
              <w:t>индикатора риска</w:t>
            </w:r>
          </w:p>
        </w:tc>
      </w:tr>
      <w:tr w:rsidR="000268A0" w:rsidRPr="009206E6" w:rsidTr="001C3B21">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Наименование индикатора 1</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5-10, шт.</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&lt; 5 шт. или</w:t>
            </w:r>
          </w:p>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&gt; 10 шт.</w:t>
            </w:r>
          </w:p>
        </w:tc>
      </w:tr>
      <w:tr w:rsidR="000268A0" w:rsidRPr="009206E6" w:rsidTr="001C3B21">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Наименование индикатора 2</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нет</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да</w:t>
            </w:r>
          </w:p>
        </w:tc>
      </w:tr>
      <w:tr w:rsidR="000268A0" w:rsidRPr="009206E6" w:rsidTr="001C3B21">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Наименование индикатора 3</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определяется в соответствии с Федеральным законом</w:t>
            </w:r>
            <w:r w:rsidRPr="00FF17FE">
              <w:rPr>
                <w:rFonts w:ascii="Times New Roman" w:eastAsia="Times New Roman" w:hAnsi="Times New Roman"/>
                <w:sz w:val="24"/>
                <w:szCs w:val="28"/>
                <w:lang w:eastAsia="ru-RU"/>
              </w:rPr>
              <w:br/>
            </w:r>
            <w:proofErr w:type="gramStart"/>
            <w:r w:rsidRPr="00FF17FE">
              <w:rPr>
                <w:rFonts w:ascii="Times New Roman" w:eastAsia="Times New Roman" w:hAnsi="Times New Roman"/>
                <w:sz w:val="24"/>
                <w:szCs w:val="28"/>
                <w:lang w:eastAsia="ru-RU"/>
              </w:rPr>
              <w:t>от</w:t>
            </w:r>
            <w:proofErr w:type="gramEnd"/>
            <w:r w:rsidRPr="00FF17FE">
              <w:rPr>
                <w:rFonts w:ascii="Times New Roman" w:eastAsia="Times New Roman" w:hAnsi="Times New Roman"/>
                <w:sz w:val="24"/>
                <w:szCs w:val="28"/>
                <w:lang w:eastAsia="ru-RU"/>
              </w:rPr>
              <w:t xml:space="preserve"> ... № ...</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F17FE" w:rsidRDefault="000268A0" w:rsidP="001C3B21">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снижение или превышение нормальных параметров более чем</w:t>
            </w:r>
            <w:r w:rsidRPr="00FF17FE">
              <w:rPr>
                <w:rFonts w:ascii="Times New Roman" w:eastAsia="Times New Roman" w:hAnsi="Times New Roman"/>
                <w:sz w:val="24"/>
                <w:szCs w:val="28"/>
                <w:lang w:eastAsia="ru-RU"/>
              </w:rPr>
              <w:br/>
              <w:t>на 10%</w:t>
            </w:r>
          </w:p>
        </w:tc>
      </w:tr>
    </w:tbl>
    <w:p w:rsidR="000268A0" w:rsidRPr="00D47019"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D47019"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0268A0" w:rsidRPr="00D47019" w:rsidRDefault="000268A0" w:rsidP="000268A0">
      <w:pPr>
        <w:spacing w:before="195" w:after="195" w:line="240" w:lineRule="auto"/>
        <w:contextualSpacing/>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jc w:val="right"/>
        <w:rPr>
          <w:rFonts w:ascii="Times New Roman" w:eastAsia="Times New Roman" w:hAnsi="Times New Roman"/>
          <w:sz w:val="28"/>
          <w:szCs w:val="28"/>
          <w:lang w:eastAsia="ru-RU"/>
        </w:rPr>
      </w:pPr>
    </w:p>
    <w:p w:rsidR="000268A0" w:rsidRDefault="000268A0" w:rsidP="000268A0">
      <w:pPr>
        <w:spacing w:before="195" w:after="195" w:line="240" w:lineRule="auto"/>
        <w:contextualSpacing/>
        <w:rPr>
          <w:rFonts w:ascii="Times New Roman" w:eastAsia="Times New Roman" w:hAnsi="Times New Roman"/>
          <w:sz w:val="28"/>
          <w:szCs w:val="28"/>
          <w:lang w:eastAsia="ru-RU"/>
        </w:rPr>
      </w:pPr>
    </w:p>
    <w:p w:rsidR="001656F3" w:rsidRDefault="001656F3" w:rsidP="000268A0">
      <w:pPr>
        <w:spacing w:before="195" w:after="195" w:line="240" w:lineRule="auto"/>
        <w:contextualSpacing/>
        <w:rPr>
          <w:rFonts w:ascii="Times New Roman" w:eastAsia="Times New Roman" w:hAnsi="Times New Roman"/>
          <w:sz w:val="28"/>
          <w:szCs w:val="28"/>
          <w:lang w:eastAsia="ru-RU"/>
        </w:rPr>
      </w:pPr>
    </w:p>
    <w:p w:rsidR="001656F3" w:rsidRDefault="001656F3" w:rsidP="000268A0">
      <w:pPr>
        <w:spacing w:before="195" w:after="195" w:line="240" w:lineRule="auto"/>
        <w:contextualSpacing/>
        <w:rPr>
          <w:rFonts w:ascii="Times New Roman" w:eastAsia="Times New Roman" w:hAnsi="Times New Roman"/>
          <w:sz w:val="28"/>
          <w:szCs w:val="28"/>
          <w:lang w:eastAsia="ru-RU"/>
        </w:rPr>
      </w:pPr>
    </w:p>
    <w:p w:rsidR="001656F3" w:rsidRDefault="001656F3" w:rsidP="000268A0">
      <w:pPr>
        <w:spacing w:before="195" w:after="195" w:line="240" w:lineRule="auto"/>
        <w:contextualSpacing/>
        <w:rPr>
          <w:rFonts w:ascii="Times New Roman" w:eastAsia="Times New Roman" w:hAnsi="Times New Roman"/>
          <w:sz w:val="28"/>
          <w:szCs w:val="28"/>
          <w:lang w:eastAsia="ru-RU"/>
        </w:rPr>
      </w:pPr>
    </w:p>
    <w:p w:rsidR="001656F3" w:rsidRDefault="001656F3" w:rsidP="000268A0">
      <w:pPr>
        <w:spacing w:before="195" w:after="195" w:line="240" w:lineRule="auto"/>
        <w:contextualSpacing/>
        <w:rPr>
          <w:rFonts w:ascii="Times New Roman" w:eastAsia="Times New Roman" w:hAnsi="Times New Roman"/>
          <w:sz w:val="28"/>
          <w:szCs w:val="28"/>
          <w:lang w:eastAsia="ru-RU"/>
        </w:rPr>
      </w:pPr>
    </w:p>
    <w:p w:rsidR="001656F3" w:rsidRDefault="001656F3" w:rsidP="000268A0">
      <w:pPr>
        <w:spacing w:before="195" w:after="195" w:line="240" w:lineRule="auto"/>
        <w:contextualSpacing/>
        <w:rPr>
          <w:rFonts w:ascii="Times New Roman" w:eastAsia="Times New Roman" w:hAnsi="Times New Roman"/>
          <w:sz w:val="28"/>
          <w:szCs w:val="28"/>
          <w:lang w:eastAsia="ru-RU"/>
        </w:rPr>
      </w:pPr>
    </w:p>
    <w:p w:rsidR="001656F3" w:rsidRDefault="001656F3" w:rsidP="000268A0">
      <w:pPr>
        <w:spacing w:before="195" w:after="195" w:line="240" w:lineRule="auto"/>
        <w:contextualSpacing/>
        <w:rPr>
          <w:rFonts w:ascii="Times New Roman" w:eastAsia="Times New Roman" w:hAnsi="Times New Roman"/>
          <w:sz w:val="28"/>
          <w:szCs w:val="28"/>
          <w:lang w:eastAsia="ru-RU"/>
        </w:rPr>
      </w:pPr>
    </w:p>
    <w:p w:rsidR="001656F3" w:rsidRDefault="001656F3" w:rsidP="000268A0">
      <w:pPr>
        <w:spacing w:before="195" w:after="195" w:line="240" w:lineRule="auto"/>
        <w:contextualSpacing/>
        <w:rPr>
          <w:rFonts w:ascii="Times New Roman" w:eastAsia="Times New Roman" w:hAnsi="Times New Roman"/>
          <w:sz w:val="28"/>
          <w:szCs w:val="28"/>
          <w:lang w:eastAsia="ru-RU"/>
        </w:rPr>
      </w:pP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t>Приложение 4</w:t>
      </w:r>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t xml:space="preserve">к Положению </w:t>
      </w:r>
    </w:p>
    <w:p w:rsidR="000268A0" w:rsidRPr="00D47019"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0268A0" w:rsidRPr="00F8391E" w:rsidRDefault="000268A0" w:rsidP="000268A0">
      <w:pPr>
        <w:spacing w:before="195" w:after="195" w:line="240" w:lineRule="auto"/>
        <w:contextualSpacing/>
        <w:jc w:val="center"/>
        <w:rPr>
          <w:rFonts w:ascii="Times New Roman" w:eastAsia="Times New Roman" w:hAnsi="Times New Roman"/>
          <w:sz w:val="20"/>
          <w:szCs w:val="20"/>
          <w:lang w:eastAsia="ru-RU"/>
        </w:rPr>
      </w:pPr>
      <w:r w:rsidRPr="00F8391E">
        <w:rPr>
          <w:rFonts w:ascii="Times New Roman" w:eastAsia="Times New Roman" w:hAnsi="Times New Roman"/>
          <w:b/>
          <w:bCs/>
          <w:sz w:val="20"/>
          <w:szCs w:val="20"/>
          <w:lang w:eastAsia="ru-RU"/>
        </w:rPr>
        <w:t>Форма</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 </w:t>
      </w:r>
    </w:p>
    <w:tbl>
      <w:tblPr>
        <w:tblW w:w="9075" w:type="dxa"/>
        <w:tblInd w:w="15" w:type="dxa"/>
        <w:tblCellMar>
          <w:top w:w="15" w:type="dxa"/>
          <w:left w:w="15" w:type="dxa"/>
          <w:bottom w:w="15" w:type="dxa"/>
          <w:right w:w="15" w:type="dxa"/>
        </w:tblCellMar>
        <w:tblLook w:val="04A0"/>
      </w:tblPr>
      <w:tblGrid>
        <w:gridCol w:w="4244"/>
        <w:gridCol w:w="4831"/>
      </w:tblGrid>
      <w:tr w:rsidR="000268A0" w:rsidRPr="00F8391E" w:rsidTr="001C3B21">
        <w:tc>
          <w:tcPr>
            <w:tcW w:w="412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8391E" w:rsidRDefault="000268A0" w:rsidP="001C3B21">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Бланк Контрольного органа</w:t>
            </w:r>
          </w:p>
        </w:tc>
        <w:tc>
          <w:tcPr>
            <w:tcW w:w="46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Default="000268A0" w:rsidP="001C3B21">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_______________________________</w:t>
            </w:r>
            <w:r w:rsidRPr="00F8391E">
              <w:rPr>
                <w:rFonts w:ascii="Times New Roman" w:eastAsia="Times New Roman" w:hAnsi="Times New Roman"/>
                <w:sz w:val="20"/>
                <w:szCs w:val="20"/>
                <w:lang w:eastAsia="ru-RU"/>
              </w:rPr>
              <w:t>(указывается должность рук</w:t>
            </w:r>
            <w:r>
              <w:rPr>
                <w:rFonts w:ascii="Times New Roman" w:eastAsia="Times New Roman" w:hAnsi="Times New Roman"/>
                <w:sz w:val="20"/>
                <w:szCs w:val="20"/>
                <w:lang w:eastAsia="ru-RU"/>
              </w:rPr>
              <w:t>оводителя контролируемого лица)</w:t>
            </w:r>
          </w:p>
          <w:p w:rsidR="000268A0" w:rsidRPr="00F8391E" w:rsidRDefault="000268A0" w:rsidP="001C3B21">
            <w:pPr>
              <w:spacing w:before="195" w:after="195"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w:t>
            </w:r>
            <w:r w:rsidRPr="00F8391E">
              <w:rPr>
                <w:rFonts w:ascii="Times New Roman" w:eastAsia="Times New Roman" w:hAnsi="Times New Roman"/>
                <w:sz w:val="20"/>
                <w:szCs w:val="20"/>
                <w:lang w:eastAsia="ru-RU"/>
              </w:rPr>
              <w:t>(указывается полное наименование контролируемого лица)</w:t>
            </w:r>
          </w:p>
          <w:p w:rsidR="000268A0" w:rsidRPr="00F8391E" w:rsidRDefault="000268A0" w:rsidP="001C3B21">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_______________________________</w:t>
            </w:r>
            <w:r w:rsidRPr="00F8391E">
              <w:rPr>
                <w:rFonts w:ascii="Times New Roman" w:eastAsia="Times New Roman" w:hAnsi="Times New Roman"/>
                <w:sz w:val="20"/>
                <w:szCs w:val="20"/>
                <w:lang w:eastAsia="ru-RU"/>
              </w:rPr>
              <w:t>(ука</w:t>
            </w:r>
            <w:r>
              <w:rPr>
                <w:rFonts w:ascii="Times New Roman" w:eastAsia="Times New Roman" w:hAnsi="Times New Roman"/>
                <w:sz w:val="20"/>
                <w:szCs w:val="20"/>
                <w:lang w:eastAsia="ru-RU"/>
              </w:rPr>
              <w:t xml:space="preserve">зывается фамилия, имя, отчество </w:t>
            </w:r>
            <w:r w:rsidRPr="00F8391E">
              <w:rPr>
                <w:rFonts w:ascii="Times New Roman" w:eastAsia="Times New Roman" w:hAnsi="Times New Roman"/>
                <w:sz w:val="20"/>
                <w:szCs w:val="20"/>
                <w:lang w:eastAsia="ru-RU"/>
              </w:rPr>
              <w:t>(при наличии) руководителя контролируемого лица)</w:t>
            </w:r>
          </w:p>
          <w:p w:rsidR="000268A0" w:rsidRPr="00F8391E" w:rsidRDefault="000268A0" w:rsidP="001C3B21">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_______________________________</w:t>
            </w:r>
            <w:r w:rsidRPr="00F8391E">
              <w:rPr>
                <w:rFonts w:ascii="Times New Roman" w:eastAsia="Times New Roman" w:hAnsi="Times New Roman"/>
                <w:sz w:val="20"/>
                <w:szCs w:val="20"/>
                <w:lang w:eastAsia="ru-RU"/>
              </w:rPr>
              <w:t>(указывается адрес места нахождения контролируемого лица)</w:t>
            </w:r>
          </w:p>
        </w:tc>
      </w:tr>
    </w:tbl>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 </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ПРЕДПИСАНИЕ</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r w:rsidRPr="00F8391E">
        <w:rPr>
          <w:rFonts w:ascii="Times New Roman" w:eastAsia="Times New Roman" w:hAnsi="Times New Roman"/>
          <w:sz w:val="20"/>
          <w:szCs w:val="20"/>
          <w:lang w:eastAsia="ru-RU"/>
        </w:rPr>
        <w:t>______________________________________</w:t>
      </w:r>
      <w:r>
        <w:rPr>
          <w:rFonts w:ascii="Times New Roman" w:eastAsia="Times New Roman" w:hAnsi="Times New Roman"/>
          <w:sz w:val="20"/>
          <w:szCs w:val="20"/>
          <w:lang w:eastAsia="ru-RU"/>
        </w:rPr>
        <w:t>_______________________________</w:t>
      </w:r>
      <w:r w:rsidRPr="00F8391E">
        <w:rPr>
          <w:rFonts w:ascii="Times New Roman" w:eastAsia="Times New Roman" w:hAnsi="Times New Roman"/>
          <w:i/>
          <w:iCs/>
          <w:sz w:val="20"/>
          <w:szCs w:val="20"/>
          <w:lang w:eastAsia="ru-RU"/>
        </w:rPr>
        <w:t>(указывается полное наименование контролируемого лица в дательном падеже)</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об устранении выявленных на</w:t>
      </w:r>
      <w:r>
        <w:rPr>
          <w:rFonts w:ascii="Times New Roman" w:eastAsia="Times New Roman" w:hAnsi="Times New Roman"/>
          <w:sz w:val="20"/>
          <w:szCs w:val="20"/>
          <w:lang w:eastAsia="ru-RU"/>
        </w:rPr>
        <w:t>рушений обязательных требований</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По результатам _____________________________________________________________</w:t>
      </w:r>
      <w:r>
        <w:rPr>
          <w:rFonts w:ascii="Times New Roman" w:eastAsia="Times New Roman" w:hAnsi="Times New Roman"/>
          <w:sz w:val="20"/>
          <w:szCs w:val="20"/>
          <w:lang w:eastAsia="ru-RU"/>
        </w:rPr>
        <w:t>___________</w:t>
      </w:r>
      <w:r w:rsidRPr="00F8391E">
        <w:rPr>
          <w:rFonts w:ascii="Times New Roman" w:eastAsia="Times New Roman" w:hAnsi="Times New Roman"/>
          <w:sz w:val="20"/>
          <w:szCs w:val="20"/>
          <w:lang w:eastAsia="ru-RU"/>
        </w:rPr>
        <w:t>,</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проведенной _______________________________________________________________</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(указывается полное наименование контрольного органа)</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в отношении _______________________________________________________________</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(указывается полное наименование контролируемого лица)</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в период с «__» _________________ 20__ г. по «__» _________________ 20 __ г.</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на основании _________________________________________________________________</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(указываются наименование и реквизиты распоряжения/приказа Контрольного органа о проведении КОНТРОЛЬНЫХ МЕРОПРИЯТИЙ)</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(акт ______________________________ от «__» _______________ 20__ г. № ____)</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(указываются реквизиты акта КОНТРОЛЬНЫХ МЕРОПРИЯТИЙ)</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___________________________________________________________________________</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(указываются вид и форма КОНТРОЛЬНЫХ МЕРОПРИЯТИЙ)</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выявлены нарушения обязательных требований ________________ законодательства:</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268A0" w:rsidRPr="00F8391E" w:rsidRDefault="000268A0" w:rsidP="000268A0">
      <w:pPr>
        <w:spacing w:before="195" w:after="195" w:line="240" w:lineRule="auto"/>
        <w:contextualSpacing/>
        <w:jc w:val="both"/>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(указывается полное наименование Контрольного органа)</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предписывает:</w:t>
      </w:r>
    </w:p>
    <w:p w:rsidR="000268A0" w:rsidRPr="00F8391E" w:rsidRDefault="000268A0" w:rsidP="000268A0">
      <w:pPr>
        <w:numPr>
          <w:ilvl w:val="0"/>
          <w:numId w:val="6"/>
        </w:numPr>
        <w:spacing w:before="45" w:after="0" w:line="240" w:lineRule="auto"/>
        <w:ind w:left="165"/>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 xml:space="preserve">Устранить выявленные нарушения обязательных требований в срок </w:t>
      </w:r>
      <w:proofErr w:type="gramStart"/>
      <w:r w:rsidRPr="00F8391E">
        <w:rPr>
          <w:rFonts w:ascii="Times New Roman" w:eastAsia="Times New Roman" w:hAnsi="Times New Roman"/>
          <w:sz w:val="20"/>
          <w:szCs w:val="20"/>
          <w:lang w:eastAsia="ru-RU"/>
        </w:rPr>
        <w:t>до</w:t>
      </w:r>
      <w:proofErr w:type="gramEnd"/>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«______» ______________ 20_____ г.</w:t>
      </w:r>
    </w:p>
    <w:p w:rsidR="000268A0" w:rsidRPr="00F8391E" w:rsidRDefault="000268A0" w:rsidP="000268A0">
      <w:pPr>
        <w:numPr>
          <w:ilvl w:val="0"/>
          <w:numId w:val="7"/>
        </w:numPr>
        <w:spacing w:before="45" w:after="0" w:line="240" w:lineRule="auto"/>
        <w:ind w:left="165"/>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Уведомить _______________________________________________________________</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i/>
          <w:iCs/>
          <w:sz w:val="20"/>
          <w:szCs w:val="20"/>
          <w:lang w:eastAsia="ru-RU"/>
        </w:rPr>
        <w:t>(указывается полное наименование контрольного органа)</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до «__» _______________ 20_____ г. в</w:t>
      </w:r>
      <w:r>
        <w:rPr>
          <w:rFonts w:ascii="Times New Roman" w:eastAsia="Times New Roman" w:hAnsi="Times New Roman"/>
          <w:sz w:val="20"/>
          <w:szCs w:val="20"/>
          <w:lang w:eastAsia="ru-RU"/>
        </w:rPr>
        <w:t>ключительно.</w:t>
      </w:r>
      <w:r w:rsidRPr="00F8391E">
        <w:rPr>
          <w:rFonts w:ascii="Times New Roman" w:eastAsia="Times New Roman" w:hAnsi="Times New Roman"/>
          <w:sz w:val="20"/>
          <w:szCs w:val="20"/>
          <w:lang w:eastAsia="ru-RU"/>
        </w:rPr>
        <w:t> </w:t>
      </w:r>
    </w:p>
    <w:p w:rsidR="000268A0" w:rsidRPr="00F8391E" w:rsidRDefault="000268A0" w:rsidP="000268A0">
      <w:pPr>
        <w:spacing w:before="195" w:after="195" w:line="240" w:lineRule="auto"/>
        <w:contextualSpacing/>
        <w:jc w:val="both"/>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Неисполнение настоящего предписания в установленный срок влечет ответственность, установленную законода</w:t>
      </w:r>
      <w:r>
        <w:rPr>
          <w:rFonts w:ascii="Times New Roman" w:eastAsia="Times New Roman" w:hAnsi="Times New Roman"/>
          <w:sz w:val="20"/>
          <w:szCs w:val="20"/>
          <w:lang w:eastAsia="ru-RU"/>
        </w:rPr>
        <w:t>тельством Российской Федерации.</w:t>
      </w:r>
    </w:p>
    <w:tbl>
      <w:tblPr>
        <w:tblW w:w="9030" w:type="dxa"/>
        <w:tblInd w:w="15" w:type="dxa"/>
        <w:tblCellMar>
          <w:top w:w="15" w:type="dxa"/>
          <w:left w:w="15" w:type="dxa"/>
          <w:bottom w:w="15" w:type="dxa"/>
          <w:right w:w="15" w:type="dxa"/>
        </w:tblCellMar>
        <w:tblLook w:val="04A0"/>
      </w:tblPr>
      <w:tblGrid>
        <w:gridCol w:w="3010"/>
        <w:gridCol w:w="3010"/>
        <w:gridCol w:w="3010"/>
      </w:tblGrid>
      <w:tr w:rsidR="000268A0" w:rsidRPr="00F8391E" w:rsidTr="001C3B21">
        <w:trPr>
          <w:trHeight w:val="484"/>
        </w:trPr>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8391E" w:rsidRDefault="000268A0" w:rsidP="001C3B21">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__________________</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8391E" w:rsidRDefault="000268A0" w:rsidP="001C3B21">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_______________________</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8391E" w:rsidRDefault="000268A0" w:rsidP="001C3B21">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__________________</w:t>
            </w:r>
          </w:p>
        </w:tc>
      </w:tr>
      <w:tr w:rsidR="000268A0" w:rsidRPr="00F8391E" w:rsidTr="001C3B21">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8391E" w:rsidRDefault="000268A0" w:rsidP="001C3B21">
            <w:pPr>
              <w:spacing w:after="0"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(должность должностного лица, уполномоченного на проведение контрольных мероприятий)</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8391E" w:rsidRDefault="000268A0" w:rsidP="001C3B21">
            <w:pPr>
              <w:spacing w:after="0"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(подпись должностного лица, уполномоченного на проведение контрольных мероприятий)</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0268A0" w:rsidRPr="00F8391E" w:rsidRDefault="000268A0" w:rsidP="001C3B21">
            <w:pPr>
              <w:spacing w:after="0"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(фамилия, имя, отчество (при наличии) должностного лица, уполномоченного на проведение контрольных мероприятий)</w:t>
            </w:r>
          </w:p>
        </w:tc>
      </w:tr>
    </w:tbl>
    <w:p w:rsidR="000268A0" w:rsidRDefault="000268A0" w:rsidP="000268A0">
      <w:pPr>
        <w:spacing w:before="195" w:after="195" w:line="240" w:lineRule="auto"/>
        <w:contextualSpacing/>
        <w:rPr>
          <w:rFonts w:ascii="Times New Roman" w:eastAsia="Times New Roman" w:hAnsi="Times New Roman"/>
          <w:sz w:val="28"/>
          <w:szCs w:val="28"/>
          <w:lang w:eastAsia="ru-RU"/>
        </w:rPr>
      </w:pPr>
      <w:r w:rsidRPr="00D47019">
        <w:rPr>
          <w:rFonts w:ascii="Times New Roman" w:eastAsia="Times New Roman" w:hAnsi="Times New Roman"/>
          <w:sz w:val="28"/>
          <w:szCs w:val="28"/>
          <w:lang w:eastAsia="ru-RU"/>
        </w:rPr>
        <w:t> </w:t>
      </w:r>
    </w:p>
    <w:p w:rsidR="001656F3" w:rsidRPr="00D47019" w:rsidRDefault="001656F3" w:rsidP="000268A0">
      <w:pPr>
        <w:spacing w:before="195" w:after="195" w:line="240" w:lineRule="auto"/>
        <w:contextualSpacing/>
        <w:rPr>
          <w:rFonts w:ascii="Times New Roman" w:eastAsia="Times New Roman" w:hAnsi="Times New Roman"/>
          <w:sz w:val="28"/>
          <w:szCs w:val="28"/>
          <w:lang w:eastAsia="ru-RU"/>
        </w:rPr>
      </w:pPr>
      <w:bookmarkStart w:id="1" w:name="_GoBack"/>
      <w:bookmarkEnd w:id="1"/>
    </w:p>
    <w:p w:rsidR="000268A0" w:rsidRPr="00F8391E" w:rsidRDefault="000268A0" w:rsidP="000268A0">
      <w:pPr>
        <w:pStyle w:val="a3"/>
        <w:contextualSpacing/>
        <w:jc w:val="right"/>
        <w:rPr>
          <w:rFonts w:ascii="Times New Roman" w:hAnsi="Times New Roman"/>
          <w:sz w:val="20"/>
          <w:szCs w:val="20"/>
          <w:lang w:eastAsia="ru-RU"/>
        </w:rPr>
      </w:pPr>
      <w:r w:rsidRPr="00F8391E">
        <w:rPr>
          <w:rFonts w:ascii="Times New Roman" w:hAnsi="Times New Roman"/>
          <w:sz w:val="20"/>
          <w:szCs w:val="20"/>
          <w:lang w:eastAsia="ru-RU"/>
        </w:rPr>
        <w:lastRenderedPageBreak/>
        <w:t>Приложение 5</w:t>
      </w:r>
    </w:p>
    <w:p w:rsidR="000268A0" w:rsidRPr="00F8391E" w:rsidRDefault="000268A0" w:rsidP="000268A0">
      <w:pPr>
        <w:pStyle w:val="a3"/>
        <w:contextualSpacing/>
        <w:jc w:val="right"/>
        <w:rPr>
          <w:sz w:val="20"/>
          <w:szCs w:val="20"/>
          <w:lang w:eastAsia="ru-RU"/>
        </w:rPr>
      </w:pPr>
      <w:r w:rsidRPr="00F8391E">
        <w:rPr>
          <w:rFonts w:ascii="Times New Roman" w:hAnsi="Times New Roman"/>
          <w:sz w:val="20"/>
          <w:szCs w:val="20"/>
          <w:lang w:eastAsia="ru-RU"/>
        </w:rPr>
        <w:t>к Положению</w:t>
      </w:r>
    </w:p>
    <w:p w:rsidR="000268A0" w:rsidRPr="00F8391E" w:rsidRDefault="000268A0" w:rsidP="000268A0">
      <w:pPr>
        <w:spacing w:before="195" w:after="195" w:line="240" w:lineRule="auto"/>
        <w:contextualSpacing/>
        <w:rPr>
          <w:rFonts w:ascii="Times New Roman" w:eastAsia="Times New Roman" w:hAnsi="Times New Roman"/>
          <w:sz w:val="20"/>
          <w:szCs w:val="20"/>
          <w:lang w:eastAsia="ru-RU"/>
        </w:rPr>
      </w:pPr>
      <w:r w:rsidRPr="00F8391E">
        <w:rPr>
          <w:rFonts w:ascii="Times New Roman" w:eastAsia="Times New Roman" w:hAnsi="Times New Roman"/>
          <w:sz w:val="20"/>
          <w:szCs w:val="20"/>
          <w:lang w:eastAsia="ru-RU"/>
        </w:rPr>
        <w:t> </w:t>
      </w:r>
    </w:p>
    <w:p w:rsidR="000268A0" w:rsidRPr="00FF17FE" w:rsidRDefault="000268A0" w:rsidP="000268A0">
      <w:pPr>
        <w:spacing w:before="195" w:after="195" w:line="240" w:lineRule="auto"/>
        <w:contextualSpacing/>
        <w:jc w:val="center"/>
        <w:rPr>
          <w:rFonts w:ascii="Times New Roman" w:eastAsia="Times New Roman" w:hAnsi="Times New Roman"/>
          <w:sz w:val="24"/>
          <w:szCs w:val="28"/>
          <w:lang w:eastAsia="ru-RU"/>
        </w:rPr>
      </w:pPr>
      <w:r w:rsidRPr="00FF17FE">
        <w:rPr>
          <w:rFonts w:ascii="Times New Roman" w:eastAsia="Times New Roman" w:hAnsi="Times New Roman"/>
          <w:b/>
          <w:bCs/>
          <w:sz w:val="24"/>
          <w:szCs w:val="28"/>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0268A0" w:rsidRPr="00FF17FE" w:rsidRDefault="000268A0" w:rsidP="000268A0">
      <w:pPr>
        <w:spacing w:before="195" w:after="195" w:line="240" w:lineRule="auto"/>
        <w:contextualSpacing/>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 </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1.Ключевые показатели и их целевые значения:</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Доля устраненных нарушений из числа выявленных нарушений обязательных требований - 70%.</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Доля выполнения плана проведения плановых контрольных мероприятий на очередной календарный год - 100%.</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Доля отмененных результатов контрольных мероприятий - 0%.</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Доля вынесенных судебных решений о назначении административного наказания по материалам контрольного органа - 95%.</w:t>
      </w:r>
    </w:p>
    <w:p w:rsidR="000268A0" w:rsidRPr="00FF17FE" w:rsidRDefault="000268A0" w:rsidP="000268A0">
      <w:pPr>
        <w:spacing w:before="195" w:after="195" w:line="240" w:lineRule="auto"/>
        <w:contextualSpacing/>
        <w:jc w:val="both"/>
        <w:rPr>
          <w:rFonts w:ascii="Times New Roman" w:eastAsia="Times New Roman" w:hAnsi="Times New Roman"/>
          <w:sz w:val="24"/>
          <w:szCs w:val="28"/>
          <w:lang w:eastAsia="ru-RU"/>
        </w:rPr>
      </w:pPr>
      <w:r w:rsidRPr="00FF17FE">
        <w:rPr>
          <w:rFonts w:ascii="Times New Roman" w:eastAsia="Times New Roman" w:hAnsi="Times New Roman"/>
          <w:sz w:val="24"/>
          <w:szCs w:val="28"/>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268A0" w:rsidRPr="0038150F" w:rsidRDefault="000268A0" w:rsidP="000268A0">
      <w:pPr>
        <w:spacing w:before="45"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2.</w:t>
      </w:r>
      <w:r w:rsidRPr="0038150F">
        <w:rPr>
          <w:rFonts w:ascii="Times New Roman" w:eastAsia="Times New Roman" w:hAnsi="Times New Roman"/>
          <w:sz w:val="24"/>
          <w:szCs w:val="28"/>
          <w:lang w:eastAsia="ru-RU"/>
        </w:rPr>
        <w:t>Индикативные показатели:</w:t>
      </w:r>
    </w:p>
    <w:p w:rsidR="000268A0" w:rsidRPr="00FF17FE" w:rsidRDefault="000268A0" w:rsidP="000268A0">
      <w:pPr>
        <w:pStyle w:val="a3"/>
        <w:contextualSpacing/>
        <w:jc w:val="both"/>
        <w:rPr>
          <w:rFonts w:ascii="Times New Roman" w:hAnsi="Times New Roman"/>
          <w:sz w:val="24"/>
          <w:szCs w:val="28"/>
          <w:lang w:eastAsia="ru-RU"/>
        </w:rPr>
      </w:pPr>
      <w:r w:rsidRPr="00FF17FE">
        <w:rPr>
          <w:rFonts w:ascii="Times New Roman" w:hAnsi="Times New Roman"/>
          <w:sz w:val="24"/>
          <w:szCs w:val="28"/>
          <w:lang w:eastAsia="ru-RU"/>
        </w:rPr>
        <w:t>При осуществлении муниципального контроля устанавливаются следующие индикативные показатели:</w:t>
      </w:r>
    </w:p>
    <w:p w:rsidR="000268A0" w:rsidRPr="00FF17FE" w:rsidRDefault="000268A0" w:rsidP="000268A0">
      <w:pPr>
        <w:pStyle w:val="a3"/>
        <w:contextualSpacing/>
        <w:jc w:val="both"/>
        <w:rPr>
          <w:rFonts w:ascii="Times New Roman" w:hAnsi="Times New Roman"/>
          <w:sz w:val="24"/>
          <w:szCs w:val="28"/>
          <w:lang w:eastAsia="ru-RU"/>
        </w:rPr>
      </w:pPr>
      <w:r w:rsidRPr="00FF17FE">
        <w:rPr>
          <w:rFonts w:ascii="Times New Roman" w:hAnsi="Times New Roman"/>
          <w:sz w:val="24"/>
          <w:szCs w:val="28"/>
          <w:lang w:eastAsia="ru-RU"/>
        </w:rPr>
        <w:t>количество проведенных плановых контрольных мероприятий;</w:t>
      </w:r>
    </w:p>
    <w:p w:rsidR="000268A0" w:rsidRPr="00FF17FE" w:rsidRDefault="000268A0" w:rsidP="000268A0">
      <w:pPr>
        <w:pStyle w:val="a3"/>
        <w:contextualSpacing/>
        <w:jc w:val="both"/>
        <w:rPr>
          <w:rFonts w:ascii="Times New Roman" w:hAnsi="Times New Roman"/>
          <w:sz w:val="24"/>
          <w:szCs w:val="28"/>
          <w:lang w:eastAsia="ru-RU"/>
        </w:rPr>
      </w:pPr>
      <w:r w:rsidRPr="00FF17FE">
        <w:rPr>
          <w:rFonts w:ascii="Times New Roman" w:hAnsi="Times New Roman"/>
          <w:sz w:val="24"/>
          <w:szCs w:val="28"/>
          <w:lang w:eastAsia="ru-RU"/>
        </w:rPr>
        <w:t>количество проведенных внеплановых контрольных мероприятий;</w:t>
      </w:r>
    </w:p>
    <w:p w:rsidR="000268A0" w:rsidRPr="00FF17FE" w:rsidRDefault="000268A0" w:rsidP="000268A0">
      <w:pPr>
        <w:pStyle w:val="a3"/>
        <w:contextualSpacing/>
        <w:jc w:val="both"/>
        <w:rPr>
          <w:rFonts w:ascii="Times New Roman" w:hAnsi="Times New Roman"/>
          <w:sz w:val="24"/>
          <w:szCs w:val="28"/>
          <w:lang w:eastAsia="ru-RU"/>
        </w:rPr>
      </w:pPr>
      <w:r w:rsidRPr="00FF17FE">
        <w:rPr>
          <w:rFonts w:ascii="Times New Roman" w:hAnsi="Times New Roman"/>
          <w:sz w:val="24"/>
          <w:szCs w:val="28"/>
          <w:lang w:eastAsia="ru-RU"/>
        </w:rPr>
        <w:t>количество поступивших возражений в отношении акта контрольного мероприятия;</w:t>
      </w:r>
    </w:p>
    <w:p w:rsidR="000268A0" w:rsidRPr="00FF17FE" w:rsidRDefault="000268A0" w:rsidP="000268A0">
      <w:pPr>
        <w:pStyle w:val="a3"/>
        <w:contextualSpacing/>
        <w:jc w:val="both"/>
        <w:rPr>
          <w:rFonts w:ascii="Times New Roman" w:hAnsi="Times New Roman"/>
          <w:sz w:val="24"/>
          <w:szCs w:val="28"/>
          <w:lang w:eastAsia="ru-RU"/>
        </w:rPr>
      </w:pPr>
      <w:r w:rsidRPr="00FF17FE">
        <w:rPr>
          <w:rFonts w:ascii="Times New Roman" w:hAnsi="Times New Roman"/>
          <w:sz w:val="24"/>
          <w:szCs w:val="28"/>
          <w:lang w:eastAsia="ru-RU"/>
        </w:rPr>
        <w:t>количество выданных предписаний об устранении нарушений обязательных требований;</w:t>
      </w:r>
    </w:p>
    <w:p w:rsidR="000268A0" w:rsidRPr="00FF17FE" w:rsidRDefault="000268A0" w:rsidP="000268A0">
      <w:pPr>
        <w:pStyle w:val="a3"/>
        <w:contextualSpacing/>
        <w:jc w:val="both"/>
        <w:rPr>
          <w:rFonts w:ascii="Times New Roman" w:hAnsi="Times New Roman"/>
          <w:sz w:val="24"/>
          <w:szCs w:val="28"/>
          <w:lang w:eastAsia="ru-RU"/>
        </w:rPr>
      </w:pPr>
      <w:r w:rsidRPr="00FF17FE">
        <w:rPr>
          <w:rFonts w:ascii="Times New Roman" w:hAnsi="Times New Roman"/>
          <w:sz w:val="24"/>
          <w:szCs w:val="28"/>
          <w:lang w:eastAsia="ru-RU"/>
        </w:rPr>
        <w:t>количество устраненных нарушений обязательных требований.</w:t>
      </w:r>
    </w:p>
    <w:p w:rsidR="000268A0" w:rsidRPr="00FF17FE" w:rsidRDefault="000268A0" w:rsidP="000268A0">
      <w:pPr>
        <w:spacing w:line="240" w:lineRule="auto"/>
        <w:contextualSpacing/>
        <w:rPr>
          <w:rFonts w:ascii="Times New Roman" w:hAnsi="Times New Roman"/>
          <w:sz w:val="24"/>
          <w:szCs w:val="28"/>
        </w:rPr>
      </w:pPr>
    </w:p>
    <w:p w:rsidR="00F312E8" w:rsidRDefault="00F312E8"/>
    <w:sectPr w:rsidR="00F312E8" w:rsidSect="00D4701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1029"/>
    <w:multiLevelType w:val="multilevel"/>
    <w:tmpl w:val="48961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C25A11"/>
    <w:multiLevelType w:val="multilevel"/>
    <w:tmpl w:val="F4808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43D08"/>
    <w:multiLevelType w:val="multilevel"/>
    <w:tmpl w:val="4FCE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BA1972"/>
    <w:multiLevelType w:val="multilevel"/>
    <w:tmpl w:val="D428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D826E7"/>
    <w:multiLevelType w:val="multilevel"/>
    <w:tmpl w:val="592C5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3254D4"/>
    <w:multiLevelType w:val="multilevel"/>
    <w:tmpl w:val="242E5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644BBD"/>
    <w:multiLevelType w:val="multilevel"/>
    <w:tmpl w:val="B54CD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81C"/>
    <w:rsid w:val="000268A0"/>
    <w:rsid w:val="0007781C"/>
    <w:rsid w:val="001656F3"/>
    <w:rsid w:val="0035501D"/>
    <w:rsid w:val="00447914"/>
    <w:rsid w:val="004C42FA"/>
    <w:rsid w:val="005E1A97"/>
    <w:rsid w:val="0068778A"/>
    <w:rsid w:val="007061DD"/>
    <w:rsid w:val="00F312E8"/>
    <w:rsid w:val="00F84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A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8A0"/>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3">
    <w:name w:val="No Spacing"/>
    <w:uiPriority w:val="1"/>
    <w:qFormat/>
    <w:rsid w:val="000268A0"/>
    <w:pPr>
      <w:spacing w:after="0" w:line="240" w:lineRule="auto"/>
    </w:pPr>
    <w:rPr>
      <w:rFonts w:ascii="Calibri" w:eastAsia="Calibri" w:hAnsi="Calibri" w:cs="Times New Roman"/>
    </w:rPr>
  </w:style>
  <w:style w:type="paragraph" w:customStyle="1" w:styleId="ConsPlusTitle">
    <w:name w:val="ConsPlusTitle"/>
    <w:uiPriority w:val="99"/>
    <w:rsid w:val="000268A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List Paragraph"/>
    <w:basedOn w:val="a"/>
    <w:uiPriority w:val="34"/>
    <w:qFormat/>
    <w:rsid w:val="000268A0"/>
    <w:pPr>
      <w:ind w:left="720"/>
      <w:contextualSpacing/>
    </w:pPr>
  </w:style>
  <w:style w:type="paragraph" w:customStyle="1" w:styleId="ConsNormal">
    <w:name w:val="ConsNormal"/>
    <w:rsid w:val="000268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0268A0"/>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5">
    <w:name w:val="Основной текст_"/>
    <w:basedOn w:val="a0"/>
    <w:link w:val="1"/>
    <w:rsid w:val="004C42FA"/>
    <w:rPr>
      <w:rFonts w:eastAsia="Times New Roman"/>
      <w:spacing w:val="3"/>
      <w:sz w:val="21"/>
      <w:szCs w:val="21"/>
      <w:shd w:val="clear" w:color="auto" w:fill="FFFFFF"/>
    </w:rPr>
  </w:style>
  <w:style w:type="paragraph" w:customStyle="1" w:styleId="1">
    <w:name w:val="Основной текст1"/>
    <w:basedOn w:val="a"/>
    <w:link w:val="a5"/>
    <w:rsid w:val="004C42FA"/>
    <w:pPr>
      <w:widowControl w:val="0"/>
      <w:shd w:val="clear" w:color="auto" w:fill="FFFFFF"/>
      <w:spacing w:before="540" w:after="240" w:line="274" w:lineRule="exact"/>
      <w:ind w:hanging="280"/>
    </w:pPr>
    <w:rPr>
      <w:rFonts w:asciiTheme="minorHAnsi" w:eastAsia="Times New Roman" w:hAnsiTheme="minorHAnsi" w:cstheme="minorBidi"/>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A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8A0"/>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3">
    <w:name w:val="No Spacing"/>
    <w:uiPriority w:val="1"/>
    <w:qFormat/>
    <w:rsid w:val="000268A0"/>
    <w:pPr>
      <w:spacing w:after="0" w:line="240" w:lineRule="auto"/>
    </w:pPr>
    <w:rPr>
      <w:rFonts w:ascii="Calibri" w:eastAsia="Calibri" w:hAnsi="Calibri" w:cs="Times New Roman"/>
    </w:rPr>
  </w:style>
  <w:style w:type="paragraph" w:customStyle="1" w:styleId="ConsPlusTitle">
    <w:name w:val="ConsPlusTitle"/>
    <w:uiPriority w:val="99"/>
    <w:rsid w:val="000268A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List Paragraph"/>
    <w:basedOn w:val="a"/>
    <w:uiPriority w:val="34"/>
    <w:qFormat/>
    <w:rsid w:val="000268A0"/>
    <w:pPr>
      <w:ind w:left="720"/>
      <w:contextualSpacing/>
    </w:pPr>
  </w:style>
  <w:style w:type="paragraph" w:customStyle="1" w:styleId="ConsNormal">
    <w:name w:val="ConsNormal"/>
    <w:rsid w:val="000268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0268A0"/>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microsoft.com/office/2007/relationships/stylesWithEffects" Target="stylesWithEffects.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8948</Words>
  <Characters>51010</Characters>
  <Application>Microsoft Office Word</Application>
  <DocSecurity>0</DocSecurity>
  <Lines>425</Lines>
  <Paragraphs>119</Paragraphs>
  <ScaleCrop>false</ScaleCrop>
  <Company/>
  <LinksUpToDate>false</LinksUpToDate>
  <CharactersWithSpaces>59839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2021-12-14T02:14:00Z</cp:lastPrinted>
  <dcterms:created xsi:type="dcterms:W3CDTF">2021-11-19T04:49:00Z</dcterms:created>
  <dcterms:modified xsi:type="dcterms:W3CDTF">2021-12-22T04:03:00Z</dcterms:modified>
</cp:coreProperties>
</file>